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AC" w:rsidRDefault="006F01D9" w:rsidP="003F0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1D9">
        <w:rPr>
          <w:rFonts w:ascii="Times New Roman" w:hAnsi="Times New Roman" w:cs="Times New Roman"/>
          <w:sz w:val="28"/>
          <w:szCs w:val="28"/>
        </w:rPr>
        <w:t xml:space="preserve">Разъяснения </w:t>
      </w:r>
      <w:proofErr w:type="spellStart"/>
      <w:r w:rsidRPr="006F01D9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6F0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1D9">
        <w:rPr>
          <w:rFonts w:ascii="Times New Roman" w:hAnsi="Times New Roman" w:cs="Times New Roman"/>
          <w:sz w:val="28"/>
          <w:szCs w:val="28"/>
        </w:rPr>
        <w:t>по возврату госпошлины при вынесении решения об отказе в предоставлении лицензии на деятельность</w:t>
      </w:r>
      <w:proofErr w:type="gramEnd"/>
      <w:r w:rsidRPr="006F01D9">
        <w:rPr>
          <w:rFonts w:ascii="Times New Roman" w:hAnsi="Times New Roman" w:cs="Times New Roman"/>
          <w:sz w:val="28"/>
          <w:szCs w:val="28"/>
        </w:rPr>
        <w:t xml:space="preserve"> в области обращения с отходами</w:t>
      </w:r>
    </w:p>
    <w:p w:rsidR="003F029F" w:rsidRDefault="003F029F" w:rsidP="003F0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1D9" w:rsidRPr="006F01D9" w:rsidRDefault="006F01D9" w:rsidP="006F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1D9">
        <w:rPr>
          <w:rFonts w:ascii="Times New Roman" w:hAnsi="Times New Roman" w:cs="Times New Roman"/>
          <w:sz w:val="28"/>
          <w:szCs w:val="28"/>
        </w:rPr>
        <w:t xml:space="preserve">В письме Федеральной службы по надзору в сфере природопользования от 22.02.2018 № РН-10-02-28/3366 «Об уплате государственной пошлины» указано, что если хозяйствующий субъект получил решение территориального органа </w:t>
      </w:r>
      <w:proofErr w:type="spellStart"/>
      <w:r w:rsidRPr="006F01D9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6F01D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лицензии на деятельность по сбору, транспортированию, обработке, утилизации, обезвреживанию, размещению отходов I - IV классов опасности, то уплаченная сумма государственной пошлины возврату не подлежит.</w:t>
      </w:r>
      <w:proofErr w:type="gramEnd"/>
    </w:p>
    <w:p w:rsidR="003F029F" w:rsidRDefault="006F01D9" w:rsidP="006F0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D9">
        <w:rPr>
          <w:rFonts w:ascii="Times New Roman" w:hAnsi="Times New Roman" w:cs="Times New Roman"/>
          <w:sz w:val="28"/>
          <w:szCs w:val="28"/>
        </w:rPr>
        <w:t xml:space="preserve">При повторном обращении в территориальные органы </w:t>
      </w:r>
      <w:proofErr w:type="spellStart"/>
      <w:r w:rsidRPr="006F01D9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6F01D9">
        <w:rPr>
          <w:rFonts w:ascii="Times New Roman" w:hAnsi="Times New Roman" w:cs="Times New Roman"/>
          <w:sz w:val="28"/>
          <w:szCs w:val="28"/>
        </w:rPr>
        <w:t xml:space="preserve"> заявителем (хозяйствующим субъектом) снова оплачивается государственная пошлина в полном объеме, в соответствии со ст. 333.33 Налогового кодекса Российской Федерации.</w:t>
      </w:r>
    </w:p>
    <w:p w:rsidR="00792B59" w:rsidRDefault="00792B59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1D9" w:rsidRDefault="006F01D9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679" w:rsidRDefault="00BD6679" w:rsidP="00BD6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Николаевского-на-Амуре</w:t>
      </w:r>
    </w:p>
    <w:p w:rsidR="00BD6679" w:rsidRDefault="00BD6679" w:rsidP="00BD6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межрайонного природоохранного прокурора                            М.М. Нефедьева</w:t>
      </w:r>
    </w:p>
    <w:p w:rsidR="00522CD8" w:rsidRPr="00522CD8" w:rsidRDefault="00522CD8" w:rsidP="00BD66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22CD8" w:rsidRPr="00522CD8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2CD8"/>
    <w:rsid w:val="00225036"/>
    <w:rsid w:val="0031360B"/>
    <w:rsid w:val="003D4966"/>
    <w:rsid w:val="003F029F"/>
    <w:rsid w:val="00405E78"/>
    <w:rsid w:val="00460F4D"/>
    <w:rsid w:val="00522CD8"/>
    <w:rsid w:val="0056635D"/>
    <w:rsid w:val="005922F7"/>
    <w:rsid w:val="005A1BAC"/>
    <w:rsid w:val="006B0437"/>
    <w:rsid w:val="006B18BC"/>
    <w:rsid w:val="006F01D9"/>
    <w:rsid w:val="00792B59"/>
    <w:rsid w:val="009258B0"/>
    <w:rsid w:val="009927D6"/>
    <w:rsid w:val="009D7D4E"/>
    <w:rsid w:val="00A53703"/>
    <w:rsid w:val="00A94EA0"/>
    <w:rsid w:val="00B1362E"/>
    <w:rsid w:val="00BD6679"/>
    <w:rsid w:val="00DD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2018-04-05T06:41:00Z</dcterms:created>
  <dcterms:modified xsi:type="dcterms:W3CDTF">2018-05-04T01:37:00Z</dcterms:modified>
</cp:coreProperties>
</file>