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91" w:rsidRDefault="00603491" w:rsidP="006034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22.04.2015</w:t>
      </w:r>
    </w:p>
    <w:p w:rsidR="00603491" w:rsidRDefault="00603491" w:rsidP="006034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03491" w:rsidRPr="00603491" w:rsidRDefault="00603491" w:rsidP="006034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603491">
        <w:rPr>
          <w:color w:val="000000"/>
          <w:sz w:val="26"/>
          <w:szCs w:val="26"/>
        </w:rPr>
        <w:t>3 января 2015 года вступил в силу Федеральный закон от 22.12.2014 № 430-ФЗ «О внесении изменений в статью 171.2 Уголовного кодекса Российской Федерации и статьи 14.1.1 и 28.3 Кодекса Российской Федерации об административных правонарушениях».</w:t>
      </w:r>
    </w:p>
    <w:p w:rsidR="00603491" w:rsidRPr="00603491" w:rsidRDefault="00603491" w:rsidP="006034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603491">
        <w:rPr>
          <w:color w:val="000000"/>
          <w:sz w:val="26"/>
          <w:szCs w:val="26"/>
        </w:rPr>
        <w:t>Данным законом существенно изменены условия наступления уголовной ответственности за организацию и проведение незаконных азартных игр.</w:t>
      </w:r>
    </w:p>
    <w:p w:rsidR="00603491" w:rsidRPr="00603491" w:rsidRDefault="00603491" w:rsidP="006034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603491">
        <w:rPr>
          <w:color w:val="000000"/>
          <w:sz w:val="26"/>
          <w:szCs w:val="26"/>
        </w:rPr>
        <w:t>В частности, ранее по действующему законодательству единственным условием, разграничивающим ответственность между административной и уголовной за незаконную организацию и проведение азартных игр являлось наличие доказанного факта извлечения дохода в крупном размере (</w:t>
      </w:r>
      <w:proofErr w:type="gramStart"/>
      <w:r w:rsidRPr="00603491">
        <w:rPr>
          <w:color w:val="000000"/>
          <w:sz w:val="26"/>
          <w:szCs w:val="26"/>
        </w:rPr>
        <w:t>ч</w:t>
      </w:r>
      <w:proofErr w:type="gramEnd"/>
      <w:r w:rsidRPr="00603491">
        <w:rPr>
          <w:color w:val="000000"/>
          <w:sz w:val="26"/>
          <w:szCs w:val="26"/>
        </w:rPr>
        <w:t>. 1 ст. 171.2 УК РФ).</w:t>
      </w:r>
    </w:p>
    <w:p w:rsidR="00603491" w:rsidRPr="00603491" w:rsidRDefault="00603491" w:rsidP="006034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603491">
        <w:rPr>
          <w:color w:val="000000"/>
          <w:sz w:val="26"/>
          <w:szCs w:val="26"/>
        </w:rPr>
        <w:t>Указанное обстоятельство существенно затрудняло правоохранительным органам осуществлять уголовное преследование организаторов подпольных казино и залов игровых автоматов, поскольку в соответствии с уголовным законом такой доход должен был составлять сумму, превышающую один миллион пятьсот тысяч рублей.</w:t>
      </w:r>
    </w:p>
    <w:p w:rsidR="00603491" w:rsidRPr="00603491" w:rsidRDefault="00603491" w:rsidP="006034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603491">
        <w:rPr>
          <w:color w:val="000000"/>
          <w:sz w:val="26"/>
          <w:szCs w:val="26"/>
        </w:rPr>
        <w:t>Вместе с тем, в практике нередки были случаи, когда выручка от указанной деятельности, равно как и «черная бухгалтерия» различными способами скрывались от правоохранительных органов, никогда не хранились в помещениях больше 1 дня, что сводило на нет все попытки правоохранительных органов, привлечь к установленной законом ответственности лиц, организовавших незаконную деятельность.</w:t>
      </w:r>
    </w:p>
    <w:p w:rsidR="00603491" w:rsidRPr="00603491" w:rsidRDefault="00603491" w:rsidP="006034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603491">
        <w:rPr>
          <w:color w:val="000000"/>
          <w:sz w:val="26"/>
          <w:szCs w:val="26"/>
        </w:rPr>
        <w:t>С 3 января 2015 года сам факт организации и проведения незаконных азартных игр, независимо от извлеченного от указанной деятельности дохода, будет преследоваться по уголовному закону.</w:t>
      </w:r>
    </w:p>
    <w:p w:rsidR="00603491" w:rsidRPr="00603491" w:rsidRDefault="00603491" w:rsidP="006034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6"/>
          <w:szCs w:val="26"/>
        </w:rPr>
      </w:pPr>
      <w:r w:rsidRPr="00603491">
        <w:rPr>
          <w:color w:val="000000"/>
          <w:sz w:val="26"/>
          <w:szCs w:val="26"/>
        </w:rPr>
        <w:t>В качестве наказания за организацию и проведение незаконных азартных игр предусмотрен штраф в размере до пятисот тысяч рублей, лишение свободы на срок до двух лет, а также другие виды уголовных наказаний.</w:t>
      </w:r>
    </w:p>
    <w:p w:rsidR="00BD3902" w:rsidRDefault="00BD3902" w:rsidP="00603491">
      <w:pPr>
        <w:spacing w:line="240" w:lineRule="auto"/>
        <w:ind w:firstLine="709"/>
      </w:pPr>
    </w:p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91"/>
    <w:rsid w:val="00125E24"/>
    <w:rsid w:val="00603491"/>
    <w:rsid w:val="00B06739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2017-06-21T02:29:00Z</dcterms:created>
  <dcterms:modified xsi:type="dcterms:W3CDTF">2017-06-21T02:33:00Z</dcterms:modified>
</cp:coreProperties>
</file>