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E" w:rsidRDefault="0007466F" w:rsidP="0007466F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466F">
        <w:rPr>
          <w:rFonts w:ascii="Times New Roman" w:hAnsi="Times New Roman"/>
          <w:b/>
          <w:sz w:val="28"/>
          <w:szCs w:val="28"/>
        </w:rPr>
        <w:t>По иску Николаевского-на-Амуре городского прокурора суд обязал энергетическую компанию выплатить семье пенсионеров компенсацию за причиненный моральный вред</w:t>
      </w:r>
    </w:p>
    <w:p w:rsidR="0007466F" w:rsidRPr="00E53993" w:rsidRDefault="0007466F" w:rsidP="0007466F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466F">
        <w:rPr>
          <w:rFonts w:ascii="Times New Roman" w:hAnsi="Times New Roman"/>
          <w:sz w:val="28"/>
          <w:szCs w:val="28"/>
        </w:rPr>
        <w:t>Николаевский-на-Амуре</w:t>
      </w:r>
      <w:proofErr w:type="spellEnd"/>
      <w:r w:rsidRPr="0007466F">
        <w:rPr>
          <w:rFonts w:ascii="Times New Roman" w:hAnsi="Times New Roman"/>
          <w:sz w:val="28"/>
          <w:szCs w:val="28"/>
        </w:rPr>
        <w:t xml:space="preserve"> городской прокурор обратился в суд с исковыми заявлениями к ПАО «Дальневосточная энергетическая компания» об </w:t>
      </w:r>
      <w:proofErr w:type="spellStart"/>
      <w:r w:rsidRPr="0007466F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07466F">
        <w:rPr>
          <w:rFonts w:ascii="Times New Roman" w:hAnsi="Times New Roman"/>
          <w:sz w:val="28"/>
          <w:szCs w:val="28"/>
        </w:rPr>
        <w:t xml:space="preserve"> восстановить подачу электроснабжения к дому семьи пенсионеров и компенсировать им причиненный моральный вред.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Основанием к вмешательству послужили результаты прокурорской проверки по обращению жителя города, являющегося пенсионером и инвалидом 3 группы, с жалобой на незаконные действия со стороны указанной энергетической компании.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Прокуратура установила, что в январе 2019 года в частном деревянном доме, в котором проживает семья пенсионеров 69 и 64 лет была отключена подача электроэнергии, в связи с образовавшейся у них задолженностью.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Задолженность возникла в результате допущенной сотрудником ПАО «ДЭК» ошибки, из-за которой в период с января по апрель 2018 года пенсионерам выставлялись счета за пользование электроэнергией в меньшем размере, чем за фактически потребленный ими объем электрической энергии.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После обнаружения ошибки, ПАО «ДЭК» выставило пенсионерам счет с указанием задолженности более 14 тысяч рублей, а впоследствии отключило подачу электроэнергии к дому.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Отключение электроэнергии стало значительным неудобством для заявителя и его супруги, которые являются инвалидами 3 группы, и выразилось, в том числе в невозможности вызова скорой медицинской помощи, определения фактического состояния здоровья, приема необходимых лекарственных препаратов, приготовления пищи.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В результате сложившихся обстоятельств, у пенсионеров ухудшилось состояние здоровья.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В ходе судебного разбирательства ПАО «ДЭК» восстановило подачу электроснабжения к дому заявителей, также был заключен договор о реструктуризации задолженности.</w:t>
      </w:r>
    </w:p>
    <w:p w:rsidR="0007466F" w:rsidRPr="0007466F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66F">
        <w:rPr>
          <w:rFonts w:ascii="Times New Roman" w:hAnsi="Times New Roman"/>
          <w:sz w:val="28"/>
          <w:szCs w:val="28"/>
        </w:rPr>
        <w:t>По результатам рассмотрения искового заявления, суд обязал ПАО «ДЭК» выплатить денежные средства, в качестве компенсации морального вреда заявителю и его супруге в размере 20 тысяч рублей каждому.</w:t>
      </w:r>
    </w:p>
    <w:p w:rsidR="00190A6E" w:rsidRDefault="0007466F" w:rsidP="000746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466F">
        <w:rPr>
          <w:rFonts w:ascii="Times New Roman" w:hAnsi="Times New Roman"/>
          <w:sz w:val="28"/>
          <w:szCs w:val="28"/>
        </w:rPr>
        <w:t>Решение суда в законную силу еще не вступило.</w:t>
      </w:r>
    </w:p>
    <w:p w:rsidR="0091370B" w:rsidRDefault="0091370B" w:rsidP="00477D2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466F" w:rsidRDefault="0007466F" w:rsidP="00477D2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0C525A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прокурора                                                                            </w:t>
      </w:r>
      <w:r w:rsidR="000746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С.В. Бесов</w:t>
      </w:r>
    </w:p>
    <w:p w:rsidR="00477D2B" w:rsidRDefault="00477D2B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8C3281" w:rsidRDefault="000F630C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746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sectPr w:rsidR="00190A6E" w:rsidRPr="008C3281" w:rsidSect="00477D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33225"/>
    <w:rsid w:val="00042D50"/>
    <w:rsid w:val="00051B40"/>
    <w:rsid w:val="00057780"/>
    <w:rsid w:val="00060C5B"/>
    <w:rsid w:val="0006456B"/>
    <w:rsid w:val="00071CEF"/>
    <w:rsid w:val="00072815"/>
    <w:rsid w:val="0007466F"/>
    <w:rsid w:val="000960F5"/>
    <w:rsid w:val="000A27E9"/>
    <w:rsid w:val="000A290A"/>
    <w:rsid w:val="000A77D5"/>
    <w:rsid w:val="000A789A"/>
    <w:rsid w:val="000C525A"/>
    <w:rsid w:val="000C6E30"/>
    <w:rsid w:val="000C7440"/>
    <w:rsid w:val="000C7DF0"/>
    <w:rsid w:val="000E0313"/>
    <w:rsid w:val="000F630C"/>
    <w:rsid w:val="00104843"/>
    <w:rsid w:val="00106614"/>
    <w:rsid w:val="00114FDA"/>
    <w:rsid w:val="001170A7"/>
    <w:rsid w:val="0011733F"/>
    <w:rsid w:val="00122D09"/>
    <w:rsid w:val="001353D1"/>
    <w:rsid w:val="00136870"/>
    <w:rsid w:val="00144E9D"/>
    <w:rsid w:val="0014790E"/>
    <w:rsid w:val="0015137C"/>
    <w:rsid w:val="00152912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1F571E"/>
    <w:rsid w:val="0020167D"/>
    <w:rsid w:val="002106DC"/>
    <w:rsid w:val="00211C0F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26A7"/>
    <w:rsid w:val="002757BA"/>
    <w:rsid w:val="00275AF9"/>
    <w:rsid w:val="00285326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2226"/>
    <w:rsid w:val="002D7E7D"/>
    <w:rsid w:val="002E178F"/>
    <w:rsid w:val="002E4BD7"/>
    <w:rsid w:val="002E6EE8"/>
    <w:rsid w:val="002F0A8A"/>
    <w:rsid w:val="002F6B05"/>
    <w:rsid w:val="002F700B"/>
    <w:rsid w:val="003006F3"/>
    <w:rsid w:val="003020DF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56CE3"/>
    <w:rsid w:val="00363908"/>
    <w:rsid w:val="003852CD"/>
    <w:rsid w:val="00385F04"/>
    <w:rsid w:val="00397839"/>
    <w:rsid w:val="003A1C7B"/>
    <w:rsid w:val="003A5B25"/>
    <w:rsid w:val="003B0B1F"/>
    <w:rsid w:val="003B1D63"/>
    <w:rsid w:val="003B3CC8"/>
    <w:rsid w:val="003B5A45"/>
    <w:rsid w:val="003B7AB7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041F8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77D2B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66BC5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3EF9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862D3"/>
    <w:rsid w:val="007907E5"/>
    <w:rsid w:val="007A7F6E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58E6"/>
    <w:rsid w:val="0080690A"/>
    <w:rsid w:val="008108D4"/>
    <w:rsid w:val="00817A83"/>
    <w:rsid w:val="00817B63"/>
    <w:rsid w:val="0082023F"/>
    <w:rsid w:val="00823E0A"/>
    <w:rsid w:val="008248D6"/>
    <w:rsid w:val="008300B5"/>
    <w:rsid w:val="00843301"/>
    <w:rsid w:val="00845367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1370B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73ED4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10A0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2AA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28F"/>
    <w:rsid w:val="00AC5838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746C4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52EE"/>
    <w:rsid w:val="00CD3107"/>
    <w:rsid w:val="00CD3F83"/>
    <w:rsid w:val="00CD77EC"/>
    <w:rsid w:val="00CE436E"/>
    <w:rsid w:val="00CE4655"/>
    <w:rsid w:val="00CF0378"/>
    <w:rsid w:val="00D01675"/>
    <w:rsid w:val="00D023D1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2B38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0F84"/>
    <w:rsid w:val="00F47762"/>
    <w:rsid w:val="00F50D67"/>
    <w:rsid w:val="00F53673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97107"/>
    <w:rsid w:val="00FA0C4F"/>
    <w:rsid w:val="00FA20CE"/>
    <w:rsid w:val="00FB33AB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17</cp:revision>
  <cp:lastPrinted>2019-04-22T03:54:00Z</cp:lastPrinted>
  <dcterms:created xsi:type="dcterms:W3CDTF">2019-01-10T12:57:00Z</dcterms:created>
  <dcterms:modified xsi:type="dcterms:W3CDTF">2019-04-22T03:55:00Z</dcterms:modified>
</cp:coreProperties>
</file>