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22" w:rsidRDefault="004D5722" w:rsidP="004D57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4D5722" w:rsidRDefault="004D5722" w:rsidP="004D57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4D5722" w:rsidRDefault="004D5722" w:rsidP="004D5722">
      <w:pPr>
        <w:jc w:val="center"/>
        <w:rPr>
          <w:b/>
          <w:sz w:val="26"/>
          <w:szCs w:val="26"/>
        </w:rPr>
      </w:pPr>
    </w:p>
    <w:p w:rsidR="004D5722" w:rsidRDefault="004D5722" w:rsidP="004D57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4D5722" w:rsidRDefault="004D5722" w:rsidP="004D5722">
      <w:pPr>
        <w:jc w:val="center"/>
        <w:rPr>
          <w:sz w:val="26"/>
          <w:szCs w:val="26"/>
        </w:rPr>
      </w:pPr>
    </w:p>
    <w:p w:rsidR="004D5722" w:rsidRPr="006C6761" w:rsidRDefault="006C6761" w:rsidP="004D5722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16</w:t>
      </w:r>
      <w:r w:rsidR="00CD29F4" w:rsidRPr="00CD29F4">
        <w:rPr>
          <w:sz w:val="26"/>
          <w:szCs w:val="26"/>
          <w:u w:val="single"/>
        </w:rPr>
        <w:t>.04</w:t>
      </w:r>
      <w:r w:rsidR="004D5722" w:rsidRPr="00CD29F4">
        <w:rPr>
          <w:sz w:val="26"/>
          <w:szCs w:val="26"/>
          <w:u w:val="single"/>
        </w:rPr>
        <w:t>.2019</w:t>
      </w:r>
      <w:r w:rsidR="004D5722" w:rsidRPr="00CD29F4">
        <w:rPr>
          <w:sz w:val="26"/>
          <w:szCs w:val="26"/>
        </w:rPr>
        <w:t xml:space="preserve">                                                                                                             </w:t>
      </w:r>
      <w:r w:rsidRPr="006C6761">
        <w:rPr>
          <w:sz w:val="26"/>
          <w:szCs w:val="26"/>
          <w:u w:val="single"/>
        </w:rPr>
        <w:t>№ 15-38</w:t>
      </w:r>
    </w:p>
    <w:p w:rsidR="004D5722" w:rsidRDefault="004D5722" w:rsidP="004D572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Нигирь</w:t>
      </w:r>
    </w:p>
    <w:p w:rsidR="004D5722" w:rsidRDefault="004D5722" w:rsidP="004D5722">
      <w:pPr>
        <w:spacing w:line="240" w:lineRule="exact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4D5722" w:rsidRDefault="004D5722" w:rsidP="004D5722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4D5722" w:rsidRDefault="004D5722" w:rsidP="004D5722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4D5722" w:rsidRDefault="004D5722" w:rsidP="004D5722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4D5722" w:rsidRDefault="004D5722" w:rsidP="004D5722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4D5722" w:rsidRDefault="004D5722" w:rsidP="004D5722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4D5722" w:rsidRPr="00964091" w:rsidRDefault="004D5722" w:rsidP="00265275">
      <w:pPr>
        <w:spacing w:line="240" w:lineRule="exact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О внесении </w:t>
      </w:r>
      <w:r w:rsidR="009640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дополнений </w:t>
      </w:r>
      <w:r w:rsidR="00265275">
        <w:rPr>
          <w:sz w:val="26"/>
          <w:szCs w:val="26"/>
        </w:rPr>
        <w:t xml:space="preserve">в Положение </w:t>
      </w:r>
      <w:r w:rsidR="00265275">
        <w:rPr>
          <w:rFonts w:eastAsia="Times New Roman"/>
          <w:sz w:val="26"/>
          <w:szCs w:val="26"/>
          <w:lang w:eastAsia="ru-RU"/>
        </w:rPr>
        <w:t>о порядке заключения договора</w:t>
      </w:r>
      <w:r w:rsidR="00265275" w:rsidRPr="004D5722">
        <w:rPr>
          <w:rFonts w:eastAsia="Times New Roman"/>
          <w:sz w:val="26"/>
          <w:szCs w:val="26"/>
          <w:lang w:eastAsia="ru-RU"/>
        </w:rPr>
        <w:t xml:space="preserve"> </w:t>
      </w:r>
      <w:r w:rsidR="00265275">
        <w:rPr>
          <w:rFonts w:eastAsia="Times New Roman"/>
          <w:sz w:val="26"/>
          <w:szCs w:val="26"/>
          <w:lang w:eastAsia="ru-RU"/>
        </w:rPr>
        <w:t>о целевом обучении с обязательством последующего прохождения муниципальной службы в администрации Нигирского се</w:t>
      </w:r>
      <w:r w:rsidR="00265275">
        <w:rPr>
          <w:rFonts w:eastAsia="Times New Roman"/>
          <w:sz w:val="26"/>
          <w:szCs w:val="26"/>
          <w:lang w:eastAsia="ru-RU"/>
        </w:rPr>
        <w:t xml:space="preserve">льского поселения Николаевского </w:t>
      </w:r>
      <w:r w:rsidR="00265275">
        <w:rPr>
          <w:rFonts w:eastAsia="Times New Roman"/>
          <w:sz w:val="26"/>
          <w:szCs w:val="26"/>
          <w:lang w:eastAsia="ru-RU"/>
        </w:rPr>
        <w:t>муници</w:t>
      </w:r>
      <w:r w:rsidR="00964091">
        <w:rPr>
          <w:rFonts w:eastAsia="Times New Roman"/>
          <w:sz w:val="26"/>
          <w:szCs w:val="26"/>
          <w:lang w:eastAsia="ru-RU"/>
        </w:rPr>
        <w:t>п</w:t>
      </w:r>
      <w:r w:rsidR="00265275">
        <w:rPr>
          <w:rFonts w:eastAsia="Times New Roman"/>
          <w:sz w:val="26"/>
          <w:szCs w:val="26"/>
          <w:lang w:eastAsia="ru-RU"/>
        </w:rPr>
        <w:t>ального района</w:t>
      </w:r>
      <w:r w:rsidR="00265275">
        <w:rPr>
          <w:sz w:val="26"/>
          <w:szCs w:val="26"/>
        </w:rPr>
        <w:t xml:space="preserve">, утвержденное решением Совета депутатов Нигирского сельского поселения </w:t>
      </w:r>
      <w:r>
        <w:rPr>
          <w:sz w:val="26"/>
          <w:szCs w:val="26"/>
        </w:rPr>
        <w:t>от 25.12.2018№ 9-27</w:t>
      </w:r>
    </w:p>
    <w:p w:rsidR="004D5722" w:rsidRDefault="004D5722" w:rsidP="00CD29F4">
      <w:pPr>
        <w:tabs>
          <w:tab w:val="left" w:pos="567"/>
          <w:tab w:val="left" w:pos="709"/>
        </w:tabs>
        <w:spacing w:line="240" w:lineRule="exact"/>
        <w:jc w:val="both"/>
        <w:rPr>
          <w:rFonts w:eastAsia="Calibri"/>
          <w:sz w:val="26"/>
          <w:szCs w:val="26"/>
        </w:rPr>
      </w:pPr>
      <w:bookmarkStart w:id="0" w:name="_GoBack"/>
      <w:bookmarkEnd w:id="0"/>
    </w:p>
    <w:p w:rsidR="004D5722" w:rsidRDefault="004D5722" w:rsidP="004D5722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4D5722" w:rsidRDefault="004D5722" w:rsidP="004D572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приведения муниципального правового акта в соответствие с действующим законодательством Российской Федерации, Совет депутатов</w:t>
      </w:r>
      <w:r w:rsidR="00964091">
        <w:rPr>
          <w:sz w:val="26"/>
          <w:szCs w:val="26"/>
        </w:rPr>
        <w:t xml:space="preserve"> Нигирского сельского поселения</w:t>
      </w:r>
    </w:p>
    <w:p w:rsidR="004D5722" w:rsidRDefault="004D5722" w:rsidP="004D572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8F08B0" w:rsidRDefault="004D5722" w:rsidP="00B03AD3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1. </w:t>
      </w:r>
      <w:r w:rsidRPr="004D5722">
        <w:rPr>
          <w:rFonts w:eastAsia="Times New Roman"/>
          <w:sz w:val="26"/>
          <w:szCs w:val="26"/>
          <w:lang w:eastAsia="ru-RU"/>
        </w:rPr>
        <w:t xml:space="preserve">Внести в </w:t>
      </w:r>
      <w:r w:rsidR="00265275">
        <w:rPr>
          <w:rFonts w:eastAsia="Times New Roman"/>
          <w:sz w:val="26"/>
          <w:szCs w:val="26"/>
          <w:lang w:eastAsia="ru-RU"/>
        </w:rPr>
        <w:t>Положение</w:t>
      </w:r>
      <w:r>
        <w:rPr>
          <w:rFonts w:eastAsia="Times New Roman"/>
          <w:sz w:val="26"/>
          <w:szCs w:val="26"/>
          <w:lang w:eastAsia="ru-RU"/>
        </w:rPr>
        <w:t xml:space="preserve"> о порядке заключения договора</w:t>
      </w:r>
      <w:r w:rsidRPr="004D5722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о целевом обучении с обязательством последующего прохождения муниципальной службы в администрации Нигирского сельского поселения Нико</w:t>
      </w:r>
      <w:r w:rsidR="00964091">
        <w:rPr>
          <w:rFonts w:eastAsia="Times New Roman"/>
          <w:sz w:val="26"/>
          <w:szCs w:val="26"/>
          <w:lang w:eastAsia="ru-RU"/>
        </w:rPr>
        <w:t>лаевского муниципального района,</w:t>
      </w:r>
      <w:r w:rsidR="00964091" w:rsidRPr="00964091">
        <w:rPr>
          <w:sz w:val="26"/>
          <w:szCs w:val="26"/>
        </w:rPr>
        <w:t xml:space="preserve"> </w:t>
      </w:r>
      <w:r w:rsidR="00964091">
        <w:rPr>
          <w:sz w:val="26"/>
          <w:szCs w:val="26"/>
        </w:rPr>
        <w:t xml:space="preserve">утвержденное решением Совета депутатов Нигирского сельского поселения </w:t>
      </w:r>
      <w:r w:rsidR="00964091">
        <w:rPr>
          <w:sz w:val="26"/>
          <w:szCs w:val="26"/>
        </w:rPr>
        <w:t xml:space="preserve">от 25 декабря </w:t>
      </w:r>
      <w:r w:rsidR="00964091">
        <w:rPr>
          <w:sz w:val="26"/>
          <w:szCs w:val="26"/>
        </w:rPr>
        <w:t>2018</w:t>
      </w:r>
      <w:r w:rsidR="00964091">
        <w:rPr>
          <w:sz w:val="26"/>
          <w:szCs w:val="26"/>
        </w:rPr>
        <w:t xml:space="preserve"> г. </w:t>
      </w:r>
      <w:r w:rsidR="00964091">
        <w:rPr>
          <w:sz w:val="26"/>
          <w:szCs w:val="26"/>
        </w:rPr>
        <w:t>№ 9-27</w:t>
      </w:r>
      <w:r w:rsidR="00964091">
        <w:rPr>
          <w:rFonts w:eastAsia="Times New Roman"/>
          <w:sz w:val="26"/>
          <w:szCs w:val="26"/>
          <w:lang w:eastAsia="ru-RU"/>
        </w:rPr>
        <w:t xml:space="preserve"> следующе</w:t>
      </w:r>
      <w:r w:rsidR="00B03AD3">
        <w:rPr>
          <w:rFonts w:eastAsia="Times New Roman"/>
          <w:sz w:val="26"/>
          <w:szCs w:val="26"/>
          <w:lang w:eastAsia="ru-RU"/>
        </w:rPr>
        <w:t xml:space="preserve">е </w:t>
      </w:r>
      <w:r w:rsidR="00964091">
        <w:rPr>
          <w:rFonts w:eastAsia="Times New Roman"/>
          <w:sz w:val="26"/>
          <w:szCs w:val="26"/>
          <w:lang w:eastAsia="ru-RU"/>
        </w:rPr>
        <w:t>дополнение</w:t>
      </w:r>
      <w:r w:rsidR="00B03AD3">
        <w:rPr>
          <w:rFonts w:eastAsia="Times New Roman"/>
          <w:sz w:val="26"/>
          <w:szCs w:val="26"/>
          <w:lang w:eastAsia="ru-RU"/>
        </w:rPr>
        <w:t>:</w:t>
      </w:r>
    </w:p>
    <w:p w:rsidR="004D5722" w:rsidRDefault="008F08B0" w:rsidP="00490E7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4.1 раздела 4 </w:t>
      </w:r>
      <w:r w:rsidR="00490E7C">
        <w:rPr>
          <w:sz w:val="26"/>
          <w:szCs w:val="26"/>
        </w:rPr>
        <w:t xml:space="preserve">Положения дополнить </w:t>
      </w:r>
      <w:r w:rsidR="00964091">
        <w:rPr>
          <w:sz w:val="26"/>
          <w:szCs w:val="26"/>
        </w:rPr>
        <w:t>под</w:t>
      </w:r>
      <w:r w:rsidR="00B03AD3">
        <w:rPr>
          <w:sz w:val="26"/>
          <w:szCs w:val="26"/>
        </w:rPr>
        <w:t>пунктом 4.1.1</w:t>
      </w:r>
      <w:r w:rsidR="00C866E5">
        <w:rPr>
          <w:sz w:val="26"/>
          <w:szCs w:val="26"/>
        </w:rPr>
        <w:t>.</w:t>
      </w:r>
    </w:p>
    <w:p w:rsidR="00B03AD3" w:rsidRDefault="00964091" w:rsidP="00490E7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03AD3">
        <w:rPr>
          <w:sz w:val="26"/>
          <w:szCs w:val="26"/>
        </w:rPr>
        <w:t xml:space="preserve">4.1.1 Результаты конкурса определяются </w:t>
      </w:r>
      <w:r w:rsidR="00CD29F4">
        <w:rPr>
          <w:rFonts w:eastAsia="Times New Roman"/>
          <w:color w:val="000000"/>
          <w:sz w:val="26"/>
          <w:szCs w:val="26"/>
          <w:lang w:eastAsia="ru-RU"/>
        </w:rPr>
        <w:t>«М</w:t>
      </w:r>
      <w:r w:rsidR="00B03AD3">
        <w:rPr>
          <w:rFonts w:eastAsia="Times New Roman"/>
          <w:color w:val="000000"/>
          <w:sz w:val="26"/>
          <w:szCs w:val="26"/>
          <w:lang w:eastAsia="ru-RU"/>
        </w:rPr>
        <w:t>етодикой</w:t>
      </w:r>
      <w:r w:rsidR="00B03AD3" w:rsidRPr="004C0087">
        <w:rPr>
          <w:rFonts w:eastAsia="Times New Roman"/>
          <w:color w:val="000000"/>
          <w:sz w:val="26"/>
          <w:szCs w:val="26"/>
          <w:lang w:eastAsia="ru-RU"/>
        </w:rPr>
        <w:t xml:space="preserve"> проведения конкурсных процедур и критерии оценки претендентов, участвующих в конкурсе на заключение договора о целевом обучении с обязательством последующего прохождения муниципальной службы в администрации Нигирского сельского поселения Николаевского муниципального района</w:t>
      </w:r>
      <w:r w:rsidR="00265275">
        <w:rPr>
          <w:sz w:val="26"/>
          <w:szCs w:val="26"/>
        </w:rPr>
        <w:t xml:space="preserve">», </w:t>
      </w:r>
      <w:r w:rsidR="00B03AD3">
        <w:rPr>
          <w:sz w:val="26"/>
          <w:szCs w:val="26"/>
        </w:rPr>
        <w:t xml:space="preserve">утвержденной </w:t>
      </w:r>
      <w:r w:rsidR="00CD29F4">
        <w:rPr>
          <w:sz w:val="26"/>
          <w:szCs w:val="26"/>
        </w:rPr>
        <w:t>решением Совета депутатов</w:t>
      </w:r>
      <w:r w:rsidR="00265275">
        <w:rPr>
          <w:sz w:val="26"/>
          <w:szCs w:val="26"/>
        </w:rPr>
        <w:t xml:space="preserve"> Нигирского сельского поселения </w:t>
      </w:r>
      <w:r w:rsidR="00CD29F4">
        <w:rPr>
          <w:sz w:val="26"/>
          <w:szCs w:val="26"/>
        </w:rPr>
        <w:t>от 25 декабря 2018 г. № 9-26</w:t>
      </w:r>
      <w:r w:rsidR="00C866E5">
        <w:rPr>
          <w:sz w:val="26"/>
          <w:szCs w:val="26"/>
        </w:rPr>
        <w:t>.</w:t>
      </w:r>
    </w:p>
    <w:p w:rsidR="004D5722" w:rsidRDefault="004D5722" w:rsidP="00B03AD3">
      <w:pPr>
        <w:pBdr>
          <w:bottom w:val="single" w:sz="6" w:space="0" w:color="DDDDDD"/>
        </w:pBd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03AD3">
        <w:rPr>
          <w:sz w:val="26"/>
          <w:szCs w:val="26"/>
        </w:rPr>
        <w:t>Опубликовать настоящее решение в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</w:p>
    <w:p w:rsidR="004D5722" w:rsidRDefault="004D5722" w:rsidP="004D57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4D5722" w:rsidRDefault="004D5722" w:rsidP="004D5722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4D5722" w:rsidRDefault="004D5722" w:rsidP="004D5722">
      <w:pPr>
        <w:spacing w:line="220" w:lineRule="exact"/>
        <w:jc w:val="both"/>
        <w:rPr>
          <w:sz w:val="26"/>
          <w:szCs w:val="26"/>
        </w:rPr>
      </w:pPr>
    </w:p>
    <w:p w:rsidR="004D5722" w:rsidRDefault="004D5722" w:rsidP="004D5722">
      <w:pPr>
        <w:spacing w:line="220" w:lineRule="exact"/>
        <w:jc w:val="both"/>
        <w:rPr>
          <w:sz w:val="26"/>
          <w:szCs w:val="26"/>
        </w:rPr>
      </w:pPr>
    </w:p>
    <w:p w:rsidR="004D5722" w:rsidRDefault="004D5722" w:rsidP="004D5722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4D5722" w:rsidRDefault="004D5722" w:rsidP="004D5722">
      <w:pPr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Нигирского сельского поселения                                                                   Е.П. Деуля</w:t>
      </w:r>
    </w:p>
    <w:p w:rsidR="004D5722" w:rsidRDefault="004D5722" w:rsidP="004D5722">
      <w:pPr>
        <w:spacing w:line="220" w:lineRule="exact"/>
        <w:jc w:val="both"/>
        <w:rPr>
          <w:sz w:val="26"/>
          <w:szCs w:val="26"/>
        </w:rPr>
      </w:pPr>
    </w:p>
    <w:p w:rsidR="004D5722" w:rsidRDefault="004D5722" w:rsidP="004D5722">
      <w:pPr>
        <w:spacing w:line="220" w:lineRule="exact"/>
        <w:jc w:val="both"/>
        <w:rPr>
          <w:sz w:val="26"/>
          <w:szCs w:val="26"/>
        </w:rPr>
      </w:pPr>
    </w:p>
    <w:p w:rsidR="004D5722" w:rsidRDefault="004D5722" w:rsidP="004D5722">
      <w:pPr>
        <w:spacing w:line="220" w:lineRule="exact"/>
        <w:jc w:val="both"/>
        <w:rPr>
          <w:sz w:val="26"/>
          <w:szCs w:val="26"/>
        </w:rPr>
      </w:pPr>
    </w:p>
    <w:p w:rsidR="00093153" w:rsidRDefault="004D5722" w:rsidP="004D5722">
      <w:r>
        <w:rPr>
          <w:sz w:val="26"/>
          <w:szCs w:val="26"/>
        </w:rPr>
        <w:t>Глава сельского поселения                                                                                А.В. Кущ</w:t>
      </w:r>
    </w:p>
    <w:sectPr w:rsidR="00093153" w:rsidSect="00265275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C8"/>
    <w:rsid w:val="00093153"/>
    <w:rsid w:val="001C71FF"/>
    <w:rsid w:val="001D7E6B"/>
    <w:rsid w:val="00265275"/>
    <w:rsid w:val="003C0AC8"/>
    <w:rsid w:val="00490E7C"/>
    <w:rsid w:val="004D5722"/>
    <w:rsid w:val="006C6761"/>
    <w:rsid w:val="008F08B0"/>
    <w:rsid w:val="00964091"/>
    <w:rsid w:val="00B03AD3"/>
    <w:rsid w:val="00C866E5"/>
    <w:rsid w:val="00C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C252"/>
  <w15:chartTrackingRefBased/>
  <w15:docId w15:val="{234A2C93-FA39-446B-AC5B-1185D395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72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2019-04-16T02:30:00Z</dcterms:created>
  <dcterms:modified xsi:type="dcterms:W3CDTF">2019-04-17T02:15:00Z</dcterms:modified>
</cp:coreProperties>
</file>