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0F" w:rsidRPr="003D2B94" w:rsidRDefault="00FD050F" w:rsidP="003D2B94">
      <w:pPr>
        <w:tabs>
          <w:tab w:val="left" w:pos="6225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5045"/>
        <w:gridCol w:w="283"/>
        <w:gridCol w:w="5097"/>
        <w:gridCol w:w="423"/>
        <w:gridCol w:w="5136"/>
      </w:tblGrid>
      <w:tr w:rsidR="00267F43" w:rsidRPr="00B41B1D" w:rsidTr="00462036">
        <w:trPr>
          <w:trHeight w:val="5245"/>
        </w:trPr>
        <w:tc>
          <w:tcPr>
            <w:tcW w:w="5050" w:type="dxa"/>
          </w:tcPr>
          <w:p w:rsidR="00DB248F" w:rsidRDefault="00DB248F" w:rsidP="00DB248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отходов на территории          Хабаровского        края.</w:t>
            </w:r>
          </w:p>
          <w:p w:rsidR="00322AB7" w:rsidRPr="00606905" w:rsidRDefault="00322AB7" w:rsidP="00322AB7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6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договором на оказание услуг по обращению с твердыми коммунальными отходами в местах накопления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твердых коммунальных отходов</w:t>
            </w:r>
            <w:r w:rsidRPr="00606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складирование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твердых коммунальных отходов</w:t>
            </w:r>
            <w:r w:rsidRPr="00606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осуществляется потребителями следующими способами: </w:t>
            </w:r>
            <w:r w:rsidRPr="006069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4156" w:rsidRPr="00606905" w:rsidRDefault="00322AB7" w:rsidP="00322AB7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6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в контейнеры,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расположенные</w:t>
            </w:r>
            <w:r w:rsidRPr="00606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606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мусороприемных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камерах</w:t>
            </w:r>
            <w:r w:rsidRPr="00606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 наличии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4156" w:rsidRPr="00606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соответствующей внутридомовой инженерной системы); </w:t>
            </w:r>
          </w:p>
          <w:p w:rsidR="00254156" w:rsidRPr="00606905" w:rsidRDefault="00254156" w:rsidP="00254156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6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в контейнеры, бункеры, расположенные на контейнерных площадках; </w:t>
            </w:r>
          </w:p>
          <w:p w:rsidR="00254156" w:rsidRPr="00606905" w:rsidRDefault="00254156" w:rsidP="00254156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6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в пакеты или другие емкости, предоставленные Региональным оператором. </w:t>
            </w:r>
          </w:p>
          <w:p w:rsidR="003D2B94" w:rsidRDefault="00254156" w:rsidP="00254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накопления</w:t>
            </w: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сбора</w:t>
            </w: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54156">
              <w:rPr>
                <w:rFonts w:ascii="Times New Roman" w:hAnsi="Times New Roman"/>
                <w:sz w:val="28"/>
                <w:szCs w:val="28"/>
              </w:rPr>
              <w:t>транспортирования, обработки, утилизации, обезвреживания, захоронения твердых коммунальных отходов должно быть безопасным для населения и окружающей среды.</w:t>
            </w:r>
          </w:p>
          <w:p w:rsidR="007A48F5" w:rsidRDefault="00254156" w:rsidP="000C45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54156">
              <w:rPr>
                <w:rFonts w:ascii="Times New Roman" w:hAnsi="Times New Roman"/>
                <w:sz w:val="28"/>
                <w:szCs w:val="28"/>
              </w:rPr>
              <w:t>Потребителям запрещается осуществлять складирование твердых коммунальных отходов в местах (площадках) накопления твердых коммунальных отходов, не указанных в договоре на оказание услуг по обращению</w:t>
            </w:r>
            <w:r w:rsidR="00DB248F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54156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DB248F">
              <w:rPr>
                <w:rFonts w:ascii="Times New Roman" w:hAnsi="Times New Roman"/>
                <w:sz w:val="28"/>
                <w:szCs w:val="28"/>
              </w:rPr>
              <w:t xml:space="preserve">                твердыми</w:t>
            </w:r>
          </w:p>
          <w:p w:rsidR="000C4598" w:rsidRPr="00322AB7" w:rsidRDefault="00322AB7" w:rsidP="000C45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DB248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Статьей </w:t>
            </w:r>
            <w:r w:rsidR="000C4598"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закона от 24.06.1998 № 89-ФЗ «Об отходах производства и потребления» установлено, что твердые коммунальные отходы </w:t>
            </w:r>
            <w:r w:rsidR="000C4598"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</w:t>
            </w:r>
          </w:p>
          <w:p w:rsidR="000C4598" w:rsidRPr="000C4598" w:rsidRDefault="000C4598" w:rsidP="000C4598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Также к твердым коммунальным отходам относятся, в соответствии с Письмом Минстроя России от 18.05.2018 № 22270-МП/06, отходы, образующиеся при уборке территории городских и сельских поселений, - например, мусор и смет уличный, мусор и смет от уборки парков, скверов, зон массового отдыха, набережных, пляжей и других объектов благоустройства, отходы от уборки территорий </w:t>
            </w:r>
            <w:r w:rsid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кладбищ,</w:t>
            </w:r>
            <w:r w:rsid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колумбариев, </w:t>
            </w:r>
          </w:p>
          <w:p w:rsidR="000C4598" w:rsidRPr="000C4598" w:rsidRDefault="000C4598" w:rsidP="000C45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4598" w:rsidRPr="00B41B1D" w:rsidRDefault="000C4598" w:rsidP="000C459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8021D5" w:rsidRPr="00B41B1D" w:rsidRDefault="008021D5" w:rsidP="004B79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" w:type="dxa"/>
          </w:tcPr>
          <w:p w:rsidR="00C600B9" w:rsidRPr="00B41B1D" w:rsidRDefault="00C600B9" w:rsidP="00425022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DB248F" w:rsidRDefault="00DB248F" w:rsidP="00A13B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48F">
              <w:rPr>
                <w:rFonts w:ascii="Times New Roman" w:hAnsi="Times New Roman"/>
                <w:sz w:val="28"/>
                <w:szCs w:val="28"/>
              </w:rPr>
              <w:t>коммунальными отходами.</w:t>
            </w:r>
            <w:r w:rsidR="00322AB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65769" w:rsidRPr="00DB248F" w:rsidRDefault="00DB248F" w:rsidP="00A13B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322AB7" w:rsidRPr="00A13BA2">
              <w:rPr>
                <w:rFonts w:ascii="Times New Roman" w:hAnsi="Times New Roman"/>
                <w:sz w:val="28"/>
                <w:szCs w:val="28"/>
              </w:rPr>
              <w:t>За нарушение правил обращения с твердыми коммунальными отходами в части складирования твердых коммунальных отходов вне мест накопления таких отходов</w:t>
            </w:r>
            <w:r w:rsidR="00322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AB7" w:rsidRPr="00A13BA2">
              <w:rPr>
                <w:rFonts w:ascii="Times New Roman" w:hAnsi="Times New Roman"/>
                <w:sz w:val="28"/>
                <w:szCs w:val="28"/>
              </w:rPr>
              <w:t>потребитель несет административную ответственность в соответствии с законодательством Российской Федерации.</w:t>
            </w: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A13BA2" w:rsidRDefault="00A13BA2" w:rsidP="00A13BA2">
            <w:pPr>
              <w:rPr>
                <w:rFonts w:ascii="Times New Roman" w:eastAsia="MS Gothic" w:hAnsi="Times New Roman"/>
                <w:sz w:val="28"/>
                <w:szCs w:val="28"/>
                <w:shd w:val="clear" w:color="auto" w:fill="FFFFFF"/>
              </w:rPr>
            </w:pPr>
          </w:p>
          <w:p w:rsidR="003E026D" w:rsidRDefault="003E026D" w:rsidP="00B87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14406A" w:rsidRDefault="0014406A" w:rsidP="00B87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406A" w:rsidRDefault="0014406A" w:rsidP="00B87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48F" w:rsidRDefault="00DB248F" w:rsidP="00B87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7E0B" w:rsidRDefault="00B87E0B" w:rsidP="00B87E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23C8" w:rsidRDefault="00BA7F97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FF0000"/>
                <w:sz w:val="18"/>
                <w:szCs w:val="18"/>
              </w:rPr>
            </w:pPr>
            <w:r w:rsidRPr="00184C7E">
              <w:rPr>
                <w:i/>
                <w:color w:val="FF0000"/>
                <w:sz w:val="18"/>
                <w:szCs w:val="18"/>
              </w:rPr>
              <w:t xml:space="preserve">Николаевская-на-Амуре </w:t>
            </w:r>
          </w:p>
          <w:p w:rsidR="00BA7F97" w:rsidRPr="00184C7E" w:rsidRDefault="005D23C8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межрайонная природоохранная </w:t>
            </w:r>
            <w:r w:rsidR="00BA7F97" w:rsidRPr="00184C7E">
              <w:rPr>
                <w:i/>
                <w:color w:val="FF0000"/>
                <w:sz w:val="18"/>
                <w:szCs w:val="18"/>
              </w:rPr>
              <w:t>прокуратура</w:t>
            </w:r>
          </w:p>
          <w:p w:rsidR="00BA7F97" w:rsidRPr="00184C7E" w:rsidRDefault="00BA7F97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FF0000"/>
                <w:sz w:val="18"/>
                <w:szCs w:val="18"/>
              </w:rPr>
            </w:pPr>
            <w:r w:rsidRPr="00184C7E">
              <w:rPr>
                <w:i/>
                <w:color w:val="FF0000"/>
                <w:sz w:val="18"/>
                <w:szCs w:val="18"/>
              </w:rPr>
              <w:t>г. Николаевск-на-Амуре, ул. Ленина, д. 7,</w:t>
            </w:r>
          </w:p>
          <w:p w:rsidR="00322AB7" w:rsidRPr="00DB248F" w:rsidRDefault="00BA7F97" w:rsidP="00DB248F">
            <w:pPr>
              <w:ind w:firstLine="459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Телефон: 8 (42135)2-2</w:t>
            </w:r>
            <w:r w:rsidR="005D23C8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  <w:r w:rsidR="005D23C8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00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  <w:p w:rsidR="00DB248F" w:rsidRDefault="00DB248F" w:rsidP="000C45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отходы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уборки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прибордюрной</w:t>
            </w:r>
            <w:proofErr w:type="spellEnd"/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зоны</w:t>
            </w:r>
          </w:p>
          <w:p w:rsidR="000C4598" w:rsidRPr="00B41B1D" w:rsidRDefault="000C4598" w:rsidP="000C4598">
            <w:pPr>
              <w:rPr>
                <w:rFonts w:ascii="Times New Roman" w:hAnsi="Times New Roman"/>
                <w:sz w:val="24"/>
                <w:szCs w:val="24"/>
              </w:rPr>
            </w:pP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автомобильных дорог и другие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E3610" w:rsidRPr="00DE361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0C4598" w:rsidRDefault="000C4598" w:rsidP="000C4598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обращения с твердыми коммунальными отходами утверждены Постановлением Правительства РФ от 12.11.2016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1156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641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0C4598" w:rsidRPr="000C4598" w:rsidRDefault="000C4598" w:rsidP="000C4598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Правила обращения с </w:t>
            </w:r>
            <w:r w:rsidR="00646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твердыми коммунальными отходами</w:t>
            </w: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устанавливают: </w:t>
            </w:r>
          </w:p>
          <w:p w:rsidR="00646328" w:rsidRDefault="000C4598" w:rsidP="00646328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порядок заключения договора на оказание услуг по обращению с </w:t>
            </w:r>
            <w:r w:rsidR="00646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твердыми коммунальными отходами</w:t>
            </w: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C4598" w:rsidRPr="000C4598" w:rsidRDefault="00646328" w:rsidP="00646328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C4598"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порядок осуществления транспортирования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твердых коммунальных отходов;</w:t>
            </w:r>
            <w:r w:rsidR="000C4598"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C4598" w:rsidRPr="000C4598" w:rsidRDefault="000C4598" w:rsidP="000C4598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правила обработки, утилизации, обезвреживания и захоронения </w:t>
            </w:r>
            <w:r w:rsidR="00646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твердых коммунальных отходов;</w:t>
            </w:r>
          </w:p>
          <w:p w:rsidR="00B40F56" w:rsidRPr="000C4598" w:rsidRDefault="000C4598" w:rsidP="000D0757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основания, по которым юридическое лицо может быть лишено статуса регионального оператора по обращению с твердыми коммунальными отходами. </w:t>
            </w:r>
          </w:p>
          <w:p w:rsidR="00646328" w:rsidRDefault="000C4598" w:rsidP="00646328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45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Кроме того, Правила ТКО содержат форму типового договора на оказание услуг по обращению с </w:t>
            </w:r>
            <w:r w:rsidR="006463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твердыми коммунальными отходами.</w:t>
            </w:r>
          </w:p>
          <w:p w:rsidR="00646328" w:rsidRPr="000C4598" w:rsidRDefault="00254156" w:rsidP="00254156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Основанием для заключения договора</w:t>
            </w:r>
            <w:r w:rsid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</w:t>
            </w:r>
            <w:r w:rsid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оказание </w:t>
            </w:r>
            <w:r w:rsid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</w:t>
            </w:r>
            <w:r w:rsid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</w:p>
          <w:p w:rsidR="000C4598" w:rsidRPr="000C4598" w:rsidRDefault="000C4598" w:rsidP="000C4598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84339" w:rsidRPr="00B41B1D" w:rsidRDefault="00484339" w:rsidP="004B7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C600B9" w:rsidRPr="00B41B1D" w:rsidRDefault="00C600B9" w:rsidP="007F6E0F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Default="00372757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440587" cy="987552"/>
                  <wp:effectExtent l="19050" t="0" r="7213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50" cy="98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95A" w:rsidRPr="00BD595A" w:rsidRDefault="00BD595A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A">
              <w:rPr>
                <w:rFonts w:ascii="Times New Roman" w:hAnsi="Times New Roman"/>
                <w:sz w:val="24"/>
                <w:szCs w:val="24"/>
              </w:rPr>
              <w:t>Николаевская-на-Амуре</w:t>
            </w:r>
          </w:p>
          <w:p w:rsidR="00C600B9" w:rsidRPr="00BD595A" w:rsidRDefault="005D23C8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межрайонная природоохранная</w:t>
            </w:r>
            <w:r w:rsidR="00BD595A" w:rsidRPr="00BD595A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963A04" w:rsidRPr="00B41B1D" w:rsidRDefault="00963A04" w:rsidP="00956380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Default="00963A04" w:rsidP="00956380">
            <w:pPr>
              <w:ind w:left="175"/>
              <w:rPr>
                <w:rFonts w:ascii="Times New Roman" w:hAnsi="Times New Roman"/>
              </w:rPr>
            </w:pPr>
          </w:p>
          <w:p w:rsidR="00C34773" w:rsidRDefault="00C34773" w:rsidP="00956380">
            <w:pPr>
              <w:ind w:left="175"/>
              <w:rPr>
                <w:rFonts w:ascii="Times New Roman" w:hAnsi="Times New Roman"/>
              </w:rPr>
            </w:pPr>
          </w:p>
          <w:p w:rsidR="00C34773" w:rsidRPr="00665769" w:rsidRDefault="00267F43" w:rsidP="00267F43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Правовое регулирование в области обращения с твердыми коммунальными отходами </w:t>
            </w:r>
          </w:p>
          <w:p w:rsidR="00442B69" w:rsidRDefault="00442B69" w:rsidP="00F5600D">
            <w:pPr>
              <w:spacing w:after="120" w:line="100" w:lineRule="atLeast"/>
              <w:ind w:left="601" w:right="272"/>
              <w:jc w:val="center"/>
              <w:rPr>
                <w:color w:val="000000"/>
              </w:rPr>
            </w:pPr>
          </w:p>
          <w:p w:rsidR="00372757" w:rsidRDefault="00267F43" w:rsidP="00F5600D">
            <w:pPr>
              <w:spacing w:after="120" w:line="100" w:lineRule="atLeast"/>
              <w:ind w:left="601" w:right="272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570045" cy="1714500"/>
                  <wp:effectExtent l="0" t="0" r="0" b="0"/>
                  <wp:docPr id="2" name="Рисунок 2" descr="C:\Users\nampp\AppData\Local\Microsoft\Windows\INetCache\Content.Word\5ed50c0f28316_1581309372_11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mpp\AppData\Local\Microsoft\Windows\INetCache\Content.Word\5ed50c0f28316_1581309372_11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578" cy="1724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3C8" w:rsidRDefault="005D23C8" w:rsidP="00534A4F">
            <w:pPr>
              <w:spacing w:after="120" w:line="100" w:lineRule="atLeast"/>
              <w:ind w:left="318" w:right="272"/>
              <w:jc w:val="center"/>
              <w:rPr>
                <w:color w:val="000000"/>
              </w:rPr>
            </w:pPr>
          </w:p>
          <w:p w:rsidR="00AE0BAC" w:rsidRDefault="00AE0BAC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C56466" w:rsidRDefault="00C56466" w:rsidP="00665769">
            <w:pPr>
              <w:pStyle w:val="a4"/>
              <w:ind w:right="272"/>
              <w:rPr>
                <w:rFonts w:cs="Times New Roman"/>
                <w:sz w:val="20"/>
                <w:szCs w:val="20"/>
              </w:rPr>
            </w:pPr>
          </w:p>
          <w:p w:rsidR="00D02A2D" w:rsidRDefault="00D02A2D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267F43" w:rsidRDefault="00267F43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267F43" w:rsidRDefault="00267F43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267F43" w:rsidRDefault="00267F43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267F43" w:rsidRDefault="00267F43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267F43" w:rsidRDefault="00267F43" w:rsidP="009C1FFE">
            <w:pPr>
              <w:pStyle w:val="a4"/>
              <w:spacing w:after="0"/>
              <w:ind w:right="272"/>
              <w:rPr>
                <w:rFonts w:cs="Times New Roman"/>
                <w:sz w:val="20"/>
                <w:szCs w:val="20"/>
              </w:rPr>
            </w:pPr>
          </w:p>
          <w:p w:rsidR="00862852" w:rsidRPr="001D472A" w:rsidRDefault="00BD595A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Николаевск-на-Амуре</w:t>
            </w:r>
          </w:p>
          <w:p w:rsidR="00462036" w:rsidRPr="001D472A" w:rsidRDefault="00862852" w:rsidP="003D2B94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20</w:t>
            </w:r>
            <w:r w:rsidR="008A0336">
              <w:rPr>
                <w:rFonts w:cs="Times New Roman"/>
                <w:sz w:val="20"/>
                <w:szCs w:val="20"/>
              </w:rPr>
              <w:t>2</w:t>
            </w:r>
            <w:r w:rsidR="00007631">
              <w:rPr>
                <w:rFonts w:cs="Times New Roman"/>
                <w:sz w:val="20"/>
                <w:szCs w:val="20"/>
              </w:rPr>
              <w:t>2</w:t>
            </w:r>
          </w:p>
          <w:p w:rsidR="003D2B94" w:rsidRDefault="003D2B94" w:rsidP="00F56F3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2B18" w:rsidRDefault="00832B18" w:rsidP="0064632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54156" w:rsidRDefault="00DB248F" w:rsidP="0025415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обращению с твердыми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коммунальными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отходами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является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4156"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</w:t>
            </w:r>
            <w:r w:rsidR="007A48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сти.</w:t>
            </w:r>
          </w:p>
          <w:p w:rsidR="00606905" w:rsidRDefault="00254156" w:rsidP="00254156">
            <w:pPr>
              <w:ind w:firstLine="5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Постановлением Правительства Хабаровского края от 28.09.2017 № 387-пр </w:t>
            </w:r>
            <w:r w:rsid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 порядок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накопления </w:t>
            </w:r>
            <w:r w:rsidR="00646328" w:rsidRPr="00646328">
              <w:rPr>
                <w:rFonts w:ascii="Times New Roman" w:hAnsi="Times New Roman"/>
                <w:sz w:val="28"/>
                <w:szCs w:val="28"/>
              </w:rPr>
              <w:t xml:space="preserve">твердых коммунальных отходов на территории </w:t>
            </w:r>
            <w:r w:rsidR="00646328" w:rsidRPr="00606905">
              <w:rPr>
                <w:rFonts w:ascii="Times New Roman" w:hAnsi="Times New Roman"/>
                <w:sz w:val="28"/>
                <w:szCs w:val="28"/>
              </w:rPr>
              <w:t xml:space="preserve">Хабаровского </w:t>
            </w:r>
            <w:r w:rsidR="00972BF1">
              <w:rPr>
                <w:rFonts w:ascii="Times New Roman" w:hAnsi="Times New Roman"/>
                <w:sz w:val="28"/>
                <w:szCs w:val="28"/>
              </w:rPr>
              <w:t>края</w:t>
            </w:r>
            <w:bookmarkStart w:id="0" w:name="_GoBack"/>
            <w:bookmarkEnd w:id="0"/>
            <w:r w:rsidR="00606905" w:rsidRPr="006069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48F" w:rsidRPr="0060690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248F" w:rsidRPr="00606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физических</w:t>
            </w:r>
            <w:r w:rsidR="00606905" w:rsidRPr="006069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лиц, юридических лиц и индивидуальных предпринимателей.</w:t>
            </w:r>
            <w:r w:rsidR="00606905" w:rsidRPr="006069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54156" w:rsidRDefault="00254156" w:rsidP="00254156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322A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остановлением установлено, что п</w:t>
            </w:r>
            <w:r w:rsidRPr="002541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отребители осуществляют складирование твердых коммунальных отходов в местах (площадках)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</w:t>
            </w:r>
          </w:p>
          <w:p w:rsidR="00606905" w:rsidRPr="00606905" w:rsidRDefault="00322AB7" w:rsidP="00DB248F">
            <w:pPr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Так, постановлением Правительства Хабаровского края </w:t>
            </w:r>
            <w:r w:rsid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20.12.2016 № 477-пр утверждена территориальная схема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обращения с отходами Хабаровского края» в которой указаны, в том числе, места накопления отходов, источники образования твердых коммунальных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отходов,</w:t>
            </w:r>
            <w:r w:rsid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  </w:t>
            </w:r>
            <w:r w:rsidR="00DB24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образующихся   </w:t>
            </w:r>
            <w:r w:rsidR="007A48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46328" w:rsidRPr="00606905" w:rsidRDefault="00646328" w:rsidP="006463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6328" w:rsidRPr="00646328" w:rsidRDefault="00646328" w:rsidP="00646328">
            <w:pPr>
              <w:rPr>
                <w:rFonts w:ascii="Times New Roman" w:hAnsi="Times New Roman"/>
                <w:sz w:val="28"/>
                <w:szCs w:val="28"/>
              </w:rPr>
            </w:pPr>
            <w:r w:rsidRPr="006463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A707EB" w:rsidRPr="00484339" w:rsidRDefault="00A707EB" w:rsidP="007305C2">
      <w:pPr>
        <w:rPr>
          <w:b/>
        </w:rPr>
      </w:pPr>
    </w:p>
    <w:sectPr w:rsidR="00A707EB" w:rsidRPr="00484339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79D4353"/>
    <w:multiLevelType w:val="multilevel"/>
    <w:tmpl w:val="1B7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5181C"/>
    <w:multiLevelType w:val="multilevel"/>
    <w:tmpl w:val="50D6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3772E"/>
    <w:multiLevelType w:val="multilevel"/>
    <w:tmpl w:val="E41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D3400B"/>
    <w:multiLevelType w:val="multilevel"/>
    <w:tmpl w:val="513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3840BF"/>
    <w:multiLevelType w:val="multilevel"/>
    <w:tmpl w:val="22E0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678B3"/>
    <w:multiLevelType w:val="multilevel"/>
    <w:tmpl w:val="679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E0F"/>
    <w:rsid w:val="00007631"/>
    <w:rsid w:val="00020053"/>
    <w:rsid w:val="000719D8"/>
    <w:rsid w:val="00075CC9"/>
    <w:rsid w:val="000B73D1"/>
    <w:rsid w:val="000B79F9"/>
    <w:rsid w:val="000C0847"/>
    <w:rsid w:val="000C377D"/>
    <w:rsid w:val="000C4598"/>
    <w:rsid w:val="000D0757"/>
    <w:rsid w:val="000D50BD"/>
    <w:rsid w:val="000E43E2"/>
    <w:rsid w:val="000E4C01"/>
    <w:rsid w:val="000E5160"/>
    <w:rsid w:val="00100073"/>
    <w:rsid w:val="001043C8"/>
    <w:rsid w:val="00124341"/>
    <w:rsid w:val="00131B14"/>
    <w:rsid w:val="0013410D"/>
    <w:rsid w:val="00136AB8"/>
    <w:rsid w:val="001375D8"/>
    <w:rsid w:val="001420C1"/>
    <w:rsid w:val="0014406A"/>
    <w:rsid w:val="00153070"/>
    <w:rsid w:val="001552AE"/>
    <w:rsid w:val="001555CE"/>
    <w:rsid w:val="001557FA"/>
    <w:rsid w:val="00186AD4"/>
    <w:rsid w:val="001A3CEA"/>
    <w:rsid w:val="001B16A5"/>
    <w:rsid w:val="001D472A"/>
    <w:rsid w:val="001F196C"/>
    <w:rsid w:val="001F2DCB"/>
    <w:rsid w:val="00213792"/>
    <w:rsid w:val="00241D77"/>
    <w:rsid w:val="00254156"/>
    <w:rsid w:val="0026752E"/>
    <w:rsid w:val="00267F43"/>
    <w:rsid w:val="00275AAB"/>
    <w:rsid w:val="0028728B"/>
    <w:rsid w:val="0029014E"/>
    <w:rsid w:val="00292F24"/>
    <w:rsid w:val="002A742D"/>
    <w:rsid w:val="002B5141"/>
    <w:rsid w:val="002C1C76"/>
    <w:rsid w:val="002C5066"/>
    <w:rsid w:val="002C544F"/>
    <w:rsid w:val="002D5F39"/>
    <w:rsid w:val="002D7940"/>
    <w:rsid w:val="002F4655"/>
    <w:rsid w:val="00322AB7"/>
    <w:rsid w:val="00324B2E"/>
    <w:rsid w:val="003260AB"/>
    <w:rsid w:val="0032651B"/>
    <w:rsid w:val="00326BED"/>
    <w:rsid w:val="003520A9"/>
    <w:rsid w:val="00372757"/>
    <w:rsid w:val="003848DA"/>
    <w:rsid w:val="003A259D"/>
    <w:rsid w:val="003A4F69"/>
    <w:rsid w:val="003C677C"/>
    <w:rsid w:val="003C7D43"/>
    <w:rsid w:val="003D2B94"/>
    <w:rsid w:val="003E026D"/>
    <w:rsid w:val="003E6F4D"/>
    <w:rsid w:val="003F18E8"/>
    <w:rsid w:val="004029DD"/>
    <w:rsid w:val="00425022"/>
    <w:rsid w:val="00431381"/>
    <w:rsid w:val="00433F50"/>
    <w:rsid w:val="00442B69"/>
    <w:rsid w:val="00462036"/>
    <w:rsid w:val="0047576F"/>
    <w:rsid w:val="00484339"/>
    <w:rsid w:val="0049580B"/>
    <w:rsid w:val="004A1939"/>
    <w:rsid w:val="004B06A1"/>
    <w:rsid w:val="004B7902"/>
    <w:rsid w:val="004D2AE6"/>
    <w:rsid w:val="004D5729"/>
    <w:rsid w:val="004D5807"/>
    <w:rsid w:val="004E7B87"/>
    <w:rsid w:val="00511B6E"/>
    <w:rsid w:val="00534A4F"/>
    <w:rsid w:val="005523F8"/>
    <w:rsid w:val="005723FC"/>
    <w:rsid w:val="005B7E0C"/>
    <w:rsid w:val="005D23C8"/>
    <w:rsid w:val="00604966"/>
    <w:rsid w:val="00606905"/>
    <w:rsid w:val="00626761"/>
    <w:rsid w:val="006337B7"/>
    <w:rsid w:val="00646328"/>
    <w:rsid w:val="00660365"/>
    <w:rsid w:val="006649BE"/>
    <w:rsid w:val="00665769"/>
    <w:rsid w:val="00670A51"/>
    <w:rsid w:val="006774F5"/>
    <w:rsid w:val="006C2DB8"/>
    <w:rsid w:val="006D4616"/>
    <w:rsid w:val="00706ECF"/>
    <w:rsid w:val="007305C2"/>
    <w:rsid w:val="00741E54"/>
    <w:rsid w:val="0075134D"/>
    <w:rsid w:val="007903E7"/>
    <w:rsid w:val="00791AD5"/>
    <w:rsid w:val="007A48F5"/>
    <w:rsid w:val="007B01E8"/>
    <w:rsid w:val="007E2A3D"/>
    <w:rsid w:val="007F3092"/>
    <w:rsid w:val="007F6E0F"/>
    <w:rsid w:val="008021D5"/>
    <w:rsid w:val="00806BBD"/>
    <w:rsid w:val="00810889"/>
    <w:rsid w:val="00830593"/>
    <w:rsid w:val="00831BDB"/>
    <w:rsid w:val="00832B18"/>
    <w:rsid w:val="00837D8F"/>
    <w:rsid w:val="00857A2A"/>
    <w:rsid w:val="0086218B"/>
    <w:rsid w:val="00862852"/>
    <w:rsid w:val="008662EF"/>
    <w:rsid w:val="00867B7C"/>
    <w:rsid w:val="008A0336"/>
    <w:rsid w:val="008A4DC9"/>
    <w:rsid w:val="008B0FE0"/>
    <w:rsid w:val="008D5B7A"/>
    <w:rsid w:val="008E3031"/>
    <w:rsid w:val="008E6D27"/>
    <w:rsid w:val="00956380"/>
    <w:rsid w:val="009570C5"/>
    <w:rsid w:val="00963A04"/>
    <w:rsid w:val="00972BF1"/>
    <w:rsid w:val="009842D4"/>
    <w:rsid w:val="00985EA5"/>
    <w:rsid w:val="009B791C"/>
    <w:rsid w:val="009C1FFE"/>
    <w:rsid w:val="009E2302"/>
    <w:rsid w:val="00A0437E"/>
    <w:rsid w:val="00A13BA2"/>
    <w:rsid w:val="00A161D2"/>
    <w:rsid w:val="00A20B2A"/>
    <w:rsid w:val="00A2657C"/>
    <w:rsid w:val="00A350DC"/>
    <w:rsid w:val="00A4789F"/>
    <w:rsid w:val="00A57B3C"/>
    <w:rsid w:val="00A707EB"/>
    <w:rsid w:val="00A746A0"/>
    <w:rsid w:val="00A823C9"/>
    <w:rsid w:val="00A82923"/>
    <w:rsid w:val="00AA0AF9"/>
    <w:rsid w:val="00AA12DA"/>
    <w:rsid w:val="00AD436E"/>
    <w:rsid w:val="00AE0BAC"/>
    <w:rsid w:val="00AF0D6F"/>
    <w:rsid w:val="00B074A9"/>
    <w:rsid w:val="00B12B06"/>
    <w:rsid w:val="00B40F56"/>
    <w:rsid w:val="00B41B1D"/>
    <w:rsid w:val="00B45A98"/>
    <w:rsid w:val="00B52A58"/>
    <w:rsid w:val="00B87E0B"/>
    <w:rsid w:val="00B93C1B"/>
    <w:rsid w:val="00BA7F97"/>
    <w:rsid w:val="00BB06AD"/>
    <w:rsid w:val="00BC5C20"/>
    <w:rsid w:val="00BD595A"/>
    <w:rsid w:val="00BF0FC9"/>
    <w:rsid w:val="00C06E91"/>
    <w:rsid w:val="00C26CEC"/>
    <w:rsid w:val="00C319E8"/>
    <w:rsid w:val="00C33683"/>
    <w:rsid w:val="00C34773"/>
    <w:rsid w:val="00C413DF"/>
    <w:rsid w:val="00C43C7B"/>
    <w:rsid w:val="00C56466"/>
    <w:rsid w:val="00C600B9"/>
    <w:rsid w:val="00C62735"/>
    <w:rsid w:val="00C65BFF"/>
    <w:rsid w:val="00C66D26"/>
    <w:rsid w:val="00C70152"/>
    <w:rsid w:val="00C8056A"/>
    <w:rsid w:val="00C85179"/>
    <w:rsid w:val="00C90DC8"/>
    <w:rsid w:val="00CA189C"/>
    <w:rsid w:val="00CB38DE"/>
    <w:rsid w:val="00CB7188"/>
    <w:rsid w:val="00CC1520"/>
    <w:rsid w:val="00CD06A6"/>
    <w:rsid w:val="00CD3D08"/>
    <w:rsid w:val="00CD42A2"/>
    <w:rsid w:val="00CF5ED5"/>
    <w:rsid w:val="00D02A2D"/>
    <w:rsid w:val="00D13791"/>
    <w:rsid w:val="00D20D25"/>
    <w:rsid w:val="00D26AF0"/>
    <w:rsid w:val="00D3187C"/>
    <w:rsid w:val="00D5125E"/>
    <w:rsid w:val="00D678D1"/>
    <w:rsid w:val="00D67F86"/>
    <w:rsid w:val="00D76633"/>
    <w:rsid w:val="00D90111"/>
    <w:rsid w:val="00DA59BC"/>
    <w:rsid w:val="00DB248F"/>
    <w:rsid w:val="00DC35B0"/>
    <w:rsid w:val="00DD0BC0"/>
    <w:rsid w:val="00DD50CB"/>
    <w:rsid w:val="00DE3610"/>
    <w:rsid w:val="00E05B94"/>
    <w:rsid w:val="00E172C9"/>
    <w:rsid w:val="00E30806"/>
    <w:rsid w:val="00E37073"/>
    <w:rsid w:val="00E47BA3"/>
    <w:rsid w:val="00E5336D"/>
    <w:rsid w:val="00E76193"/>
    <w:rsid w:val="00E81B04"/>
    <w:rsid w:val="00E837A6"/>
    <w:rsid w:val="00E86B18"/>
    <w:rsid w:val="00E87BDA"/>
    <w:rsid w:val="00E87CA9"/>
    <w:rsid w:val="00EB337E"/>
    <w:rsid w:val="00F02774"/>
    <w:rsid w:val="00F13E02"/>
    <w:rsid w:val="00F339F5"/>
    <w:rsid w:val="00F5600D"/>
    <w:rsid w:val="00F56027"/>
    <w:rsid w:val="00F56F3A"/>
    <w:rsid w:val="00F724F2"/>
    <w:rsid w:val="00F72969"/>
    <w:rsid w:val="00F8454E"/>
    <w:rsid w:val="00F9060D"/>
    <w:rsid w:val="00F97ECC"/>
    <w:rsid w:val="00FA0FE4"/>
    <w:rsid w:val="00FB4D2F"/>
    <w:rsid w:val="00FB71FB"/>
    <w:rsid w:val="00FB7248"/>
    <w:rsid w:val="00FD050F"/>
    <w:rsid w:val="00FD5AFA"/>
    <w:rsid w:val="00FE1203"/>
    <w:rsid w:val="00FE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17B17-6B40-4353-AE07-CCDCF0CA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84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Strong"/>
    <w:basedOn w:val="a0"/>
    <w:uiPriority w:val="22"/>
    <w:qFormat/>
    <w:rsid w:val="00484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90380">
                  <w:marLeft w:val="215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9101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044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8724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2A5D1-5CA8-427A-B64B-4E5E9C30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</dc:creator>
  <cp:lastModifiedBy>Учетная запись Майкрософт</cp:lastModifiedBy>
  <cp:revision>27</cp:revision>
  <cp:lastPrinted>2022-09-08T23:53:00Z</cp:lastPrinted>
  <dcterms:created xsi:type="dcterms:W3CDTF">2022-03-16T05:14:00Z</dcterms:created>
  <dcterms:modified xsi:type="dcterms:W3CDTF">2022-09-08T23:53:00Z</dcterms:modified>
</cp:coreProperties>
</file>