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40" w:rsidRDefault="001D4A40" w:rsidP="001D4A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26.09.2016</w:t>
      </w:r>
    </w:p>
    <w:p w:rsidR="001D4A40" w:rsidRDefault="001D4A40" w:rsidP="001D4A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1D4A40" w:rsidRPr="001D4A40" w:rsidRDefault="001D4A40" w:rsidP="001D4A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4A40">
        <w:rPr>
          <w:color w:val="000000"/>
          <w:sz w:val="26"/>
          <w:szCs w:val="26"/>
        </w:rPr>
        <w:t>1 июня 2016 г. вступил в силу Административный регламент МВД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удостоверений, утвержденный Приказом МВД РФ от 20.10.2015 № 995.</w:t>
      </w:r>
    </w:p>
    <w:p w:rsidR="001D4A40" w:rsidRPr="001D4A40" w:rsidRDefault="001D4A40" w:rsidP="001D4A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4A40">
        <w:rPr>
          <w:color w:val="000000"/>
          <w:sz w:val="26"/>
          <w:szCs w:val="26"/>
        </w:rPr>
        <w:t xml:space="preserve">Так, Регламентом </w:t>
      </w:r>
      <w:r>
        <w:rPr>
          <w:color w:val="000000"/>
          <w:sz w:val="26"/>
          <w:szCs w:val="26"/>
        </w:rPr>
        <w:t>установлено, что при сдаче теоре</w:t>
      </w:r>
      <w:r w:rsidRPr="001D4A40">
        <w:rPr>
          <w:color w:val="000000"/>
          <w:sz w:val="26"/>
          <w:szCs w:val="26"/>
        </w:rPr>
        <w:t>тической части за каждую ошибку придется ответить еще на пять дополнительных вопросов. До изменений из 20 вопросов минимум 18 ответов.</w:t>
      </w:r>
    </w:p>
    <w:p w:rsidR="001D4A40" w:rsidRPr="001D4A40" w:rsidRDefault="001D4A40" w:rsidP="001D4A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4A40">
        <w:rPr>
          <w:color w:val="000000"/>
          <w:sz w:val="26"/>
          <w:szCs w:val="26"/>
        </w:rPr>
        <w:t>Кроме того, на площадке придется делать не три упражнения, а пять, которые оцениваются по пятибалльной шкале.</w:t>
      </w:r>
    </w:p>
    <w:p w:rsidR="001D4A40" w:rsidRPr="001D4A40" w:rsidRDefault="001D4A40" w:rsidP="001D4A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4A40">
        <w:rPr>
          <w:color w:val="000000"/>
          <w:sz w:val="26"/>
          <w:szCs w:val="26"/>
        </w:rPr>
        <w:t xml:space="preserve">Коснулись изменения и сроков </w:t>
      </w:r>
      <w:proofErr w:type="gramStart"/>
      <w:r w:rsidRPr="001D4A40">
        <w:rPr>
          <w:color w:val="000000"/>
          <w:sz w:val="26"/>
          <w:szCs w:val="26"/>
        </w:rPr>
        <w:t>выдачи</w:t>
      </w:r>
      <w:proofErr w:type="gramEnd"/>
      <w:r w:rsidRPr="001D4A40">
        <w:rPr>
          <w:color w:val="000000"/>
          <w:sz w:val="26"/>
          <w:szCs w:val="26"/>
        </w:rPr>
        <w:t xml:space="preserve"> водительских прав. Для получения их на мотоцикл или мопед потребуется 15 дней, </w:t>
      </w:r>
      <w:r>
        <w:rPr>
          <w:color w:val="000000"/>
          <w:sz w:val="26"/>
          <w:szCs w:val="26"/>
        </w:rPr>
        <w:t>а на легковой автомобиль – 30 дней.</w:t>
      </w:r>
    </w:p>
    <w:p w:rsidR="001D4A40" w:rsidRDefault="001D4A40" w:rsidP="001D4A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4A40">
        <w:rPr>
          <w:color w:val="000000"/>
          <w:sz w:val="26"/>
          <w:szCs w:val="26"/>
        </w:rPr>
        <w:t>Регламентом разрешено принимать экзамены на автомобиле с автоматической коробкой передач. В данном случае в водительском удостоверении кандидат получит ограничение, при управлении автомобилем с механической коробкой передач будет расценено как управление без прав.</w:t>
      </w:r>
    </w:p>
    <w:p w:rsidR="001D4A40" w:rsidRPr="001D4A40" w:rsidRDefault="001D4A40" w:rsidP="001D4A4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D4A40" w:rsidRPr="001D4A40" w:rsidRDefault="001D4A40" w:rsidP="001D4A40">
      <w:pPr>
        <w:pStyle w:val="a3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1D4A40">
        <w:rPr>
          <w:color w:val="000000"/>
          <w:sz w:val="26"/>
          <w:szCs w:val="26"/>
        </w:rPr>
        <w:t>Помощник</w:t>
      </w:r>
      <w:r>
        <w:rPr>
          <w:color w:val="000000"/>
          <w:sz w:val="26"/>
          <w:szCs w:val="26"/>
        </w:rPr>
        <w:t xml:space="preserve"> </w:t>
      </w:r>
      <w:r w:rsidRPr="001D4A40">
        <w:rPr>
          <w:color w:val="000000"/>
          <w:sz w:val="26"/>
          <w:szCs w:val="26"/>
        </w:rPr>
        <w:t>городского прокурора С.О. Елисеева</w:t>
      </w:r>
    </w:p>
    <w:p w:rsidR="001D4A40" w:rsidRPr="001D4A40" w:rsidRDefault="001D4A40" w:rsidP="001D4A40">
      <w:pPr>
        <w:pStyle w:val="a3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1D4A40">
        <w:rPr>
          <w:color w:val="000000"/>
          <w:sz w:val="26"/>
          <w:szCs w:val="26"/>
        </w:rPr>
        <w:t>СОГЛАСОВАНО</w:t>
      </w:r>
    </w:p>
    <w:p w:rsidR="001D4A40" w:rsidRPr="001D4A40" w:rsidRDefault="001D4A40" w:rsidP="001D4A4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D4A40">
        <w:rPr>
          <w:color w:val="000000"/>
          <w:sz w:val="26"/>
          <w:szCs w:val="26"/>
        </w:rPr>
        <w:t xml:space="preserve">И.о. городского прокурора Г.В. </w:t>
      </w:r>
      <w:proofErr w:type="spellStart"/>
      <w:r w:rsidRPr="001D4A40">
        <w:rPr>
          <w:color w:val="000000"/>
          <w:sz w:val="26"/>
          <w:szCs w:val="26"/>
        </w:rPr>
        <w:t>Кулыгин</w:t>
      </w:r>
      <w:proofErr w:type="spellEnd"/>
    </w:p>
    <w:p w:rsidR="00BD3902" w:rsidRDefault="00BD3902" w:rsidP="001D4A40">
      <w:pPr>
        <w:jc w:val="both"/>
      </w:pPr>
    </w:p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A40"/>
    <w:rsid w:val="00125E24"/>
    <w:rsid w:val="001D4A40"/>
    <w:rsid w:val="007C6F9A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2017-06-19T23:35:00Z</dcterms:created>
  <dcterms:modified xsi:type="dcterms:W3CDTF">2017-06-19T23:44:00Z</dcterms:modified>
</cp:coreProperties>
</file>