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8EF0" w14:textId="45729152" w:rsidR="00E956EB" w:rsidRPr="00E42B7A" w:rsidRDefault="006E64FA" w:rsidP="00E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Николаевске-на-Амуре наложен арест на имущество руководителя КГКУ «Николаевское лесничество», обвиняемого в получении взятки</w:t>
      </w:r>
    </w:p>
    <w:p w14:paraId="13A5CF77" w14:textId="50822D84" w:rsidR="006E64FA" w:rsidRDefault="00E42B7A" w:rsidP="00E4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 xml:space="preserve">Николаевской-на-Амуре городской прокуратурой </w:t>
      </w:r>
      <w:r w:rsidR="006E64FA">
        <w:rPr>
          <w:rFonts w:ascii="Times New Roman" w:hAnsi="Times New Roman" w:cs="Times New Roman"/>
          <w:sz w:val="28"/>
          <w:szCs w:val="28"/>
        </w:rPr>
        <w:t>поддержано ходатайство следователя о наложении ареста на имущество руководителя КГКУ «Николаевское лесничество», обвиняемого в получении взятки.</w:t>
      </w:r>
    </w:p>
    <w:p w14:paraId="3476D797" w14:textId="1D64F9E5" w:rsidR="008B7F7D" w:rsidRPr="00D20789" w:rsidRDefault="00782016" w:rsidP="006E6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6DC">
        <w:rPr>
          <w:rFonts w:ascii="Times New Roman" w:hAnsi="Times New Roman" w:cs="Times New Roman"/>
          <w:sz w:val="28"/>
          <w:szCs w:val="28"/>
        </w:rPr>
        <w:t xml:space="preserve">30.09.2022 Николаевским-на-Амуре МСО СУ СК России по Хабаровскому краю и ЕАО возбуждено уголовное дело в отношении руководителя КГКУ «Николаевское лесничество» и участкового лесничего КГКУ «Николаевское лесничество» по признакам состава преступления, предусмотренного п. а, в ч. 5 ст. 290 УК РФ (получение должностным лицом лично либо через посредника взятки в виде денег за совершение действий (бездействие) в отношении взяткодателя за общее покровительство и бездействие группой лиц по предварительному сговору в крупном размере). </w:t>
      </w:r>
    </w:p>
    <w:p w14:paraId="1579F79A" w14:textId="78DA223D" w:rsidR="00C43C33" w:rsidRDefault="008B7F7D" w:rsidP="00EB77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данного </w:t>
      </w:r>
      <w:r w:rsidR="00C43C33">
        <w:rPr>
          <w:rFonts w:ascii="Times New Roman" w:hAnsi="Times New Roman" w:cs="Times New Roman"/>
          <w:sz w:val="28"/>
          <w:szCs w:val="28"/>
        </w:rPr>
        <w:t xml:space="preserve">преступления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C43C33">
        <w:rPr>
          <w:rFonts w:ascii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C43C33">
        <w:rPr>
          <w:rFonts w:ascii="Times New Roman" w:hAnsi="Times New Roman" w:cs="Times New Roman"/>
          <w:sz w:val="28"/>
          <w:szCs w:val="28"/>
        </w:rPr>
        <w:t xml:space="preserve">до </w:t>
      </w:r>
      <w:r w:rsidR="000B26DC">
        <w:rPr>
          <w:rFonts w:ascii="Times New Roman" w:hAnsi="Times New Roman" w:cs="Times New Roman"/>
          <w:sz w:val="28"/>
          <w:szCs w:val="28"/>
        </w:rPr>
        <w:t>15</w:t>
      </w:r>
      <w:r w:rsidR="00C43C33">
        <w:rPr>
          <w:rFonts w:ascii="Times New Roman" w:hAnsi="Times New Roman" w:cs="Times New Roman"/>
          <w:sz w:val="28"/>
          <w:szCs w:val="28"/>
        </w:rPr>
        <w:t xml:space="preserve"> лет лишения свободы.</w:t>
      </w:r>
      <w:r w:rsidR="000B26DC">
        <w:rPr>
          <w:rFonts w:ascii="Times New Roman" w:hAnsi="Times New Roman" w:cs="Times New Roman"/>
          <w:sz w:val="28"/>
          <w:szCs w:val="28"/>
        </w:rPr>
        <w:t xml:space="preserve"> Альтернативным видом наказания </w:t>
      </w:r>
      <w:r w:rsidR="00EB777C">
        <w:rPr>
          <w:rFonts w:ascii="Times New Roman" w:hAnsi="Times New Roman" w:cs="Times New Roman"/>
          <w:sz w:val="28"/>
          <w:szCs w:val="28"/>
        </w:rPr>
        <w:t>по п. а, в ч. 5 ст. 290 УК РФ является штраф в размере от 70-кратной до 90-кратной суммы взятки. Сумма взятки по уголовному делу составляет 355 000 рублей, таким образом, сумма штрафа может быть до 31 950 000 рублей.</w:t>
      </w:r>
    </w:p>
    <w:p w14:paraId="63606BC7" w14:textId="22363961" w:rsidR="00EB777C" w:rsidRDefault="00EB777C" w:rsidP="008E4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Следствием установлено, что у руководителя КГКУ «Николаевское лесничество» (в т.ч. у его жены) в собственности находятся 8 объектов недвижимости в различных субъектах РФ, а также 2 автомобиля. Орган расследования обратился в суд с ходатайством о наложении ареста на указанное имущество.</w:t>
      </w:r>
    </w:p>
    <w:p w14:paraId="15440460" w14:textId="5160AE19" w:rsidR="00EB777C" w:rsidRDefault="00EB777C" w:rsidP="008B7F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прокуратурой данное ходатайство следствия поддержано как законное и обоснованное, суд удовлетворил ходатайство органа рассле</w:t>
      </w:r>
      <w:r w:rsidR="008E47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ования о наложении ареста</w:t>
      </w:r>
      <w:r w:rsidR="008E47C3">
        <w:rPr>
          <w:rFonts w:ascii="Times New Roman" w:hAnsi="Times New Roman" w:cs="Times New Roman"/>
          <w:sz w:val="28"/>
          <w:szCs w:val="28"/>
        </w:rPr>
        <w:t xml:space="preserve"> на 8 объектов недвижимости и 2 автомобиля, принадлежащих руководителю КГКУ «Николаевское лесничество» и его жене.</w:t>
      </w:r>
      <w:bookmarkStart w:id="0" w:name="_GoBack"/>
      <w:bookmarkEnd w:id="0"/>
    </w:p>
    <w:p w14:paraId="74F2D33D" w14:textId="77777777" w:rsidR="009D2811" w:rsidRDefault="009D2811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7572E" w14:textId="35C8AFFC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9D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Сумарокова Ю.В.</w:t>
      </w:r>
    </w:p>
    <w:p w14:paraId="10F22E6D" w14:textId="35EBBDE0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4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B26DC"/>
    <w:rsid w:val="000F06FD"/>
    <w:rsid w:val="006E64FA"/>
    <w:rsid w:val="00782016"/>
    <w:rsid w:val="008B7F7D"/>
    <w:rsid w:val="008E47C3"/>
    <w:rsid w:val="009D2811"/>
    <w:rsid w:val="00B1546A"/>
    <w:rsid w:val="00C43C33"/>
    <w:rsid w:val="00C62FEF"/>
    <w:rsid w:val="00D20789"/>
    <w:rsid w:val="00E42B7A"/>
    <w:rsid w:val="00E956EB"/>
    <w:rsid w:val="00EB777C"/>
    <w:rsid w:val="00E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Сумарокова Юлия Владимировна</cp:lastModifiedBy>
  <cp:revision>11</cp:revision>
  <cp:lastPrinted>2022-12-02T01:33:00Z</cp:lastPrinted>
  <dcterms:created xsi:type="dcterms:W3CDTF">2022-02-22T01:16:00Z</dcterms:created>
  <dcterms:modified xsi:type="dcterms:W3CDTF">2022-12-02T01:33:00Z</dcterms:modified>
</cp:coreProperties>
</file>