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09.03.2016</w:t>
      </w:r>
    </w:p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Николаевская-на-Амуре</w:t>
      </w:r>
      <w:proofErr w:type="spellEnd"/>
      <w:r>
        <w:rPr>
          <w:color w:val="000000"/>
          <w:sz w:val="26"/>
          <w:szCs w:val="26"/>
        </w:rPr>
        <w:t xml:space="preserve"> городская прокуратура поддержала заявленное следственным органом ходатайство об избрании меры пресечения в виде заключения под стражу лицу, обвиняемому в даче взятки начальнику отдела полиции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Николаевска-на-Амуре».</w:t>
      </w:r>
    </w:p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color w:val="000000"/>
          <w:sz w:val="26"/>
          <w:szCs w:val="26"/>
        </w:rPr>
        <w:t>Николаевская-на-Амуре</w:t>
      </w:r>
      <w:proofErr w:type="spellEnd"/>
      <w:r>
        <w:rPr>
          <w:color w:val="000000"/>
          <w:sz w:val="26"/>
          <w:szCs w:val="26"/>
        </w:rPr>
        <w:t xml:space="preserve"> городская прокуратура в ходе судебного заседания поддержала заявленное следственным органом ходатайство об избрании жителю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Хабаровска меры пресечения в виде заключения под стражу, который обвиняется в даче взятки начальнику отдела полиции г. Николаевска-на-Амуре.</w:t>
      </w:r>
    </w:p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ind w:right="-144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 xml:space="preserve">Органом предварительного следствия установлено, что 04.02.2016 Обвиняемый был задержан сотрудниками ОМВД России по Николаевскому району на правом берегу реки Амур в с. </w:t>
      </w:r>
      <w:proofErr w:type="gramStart"/>
      <w:r>
        <w:rPr>
          <w:color w:val="000000"/>
          <w:sz w:val="26"/>
          <w:szCs w:val="26"/>
        </w:rPr>
        <w:t>Подгорное</w:t>
      </w:r>
      <w:proofErr w:type="gramEnd"/>
      <w:r>
        <w:rPr>
          <w:color w:val="000000"/>
          <w:sz w:val="26"/>
          <w:szCs w:val="26"/>
        </w:rPr>
        <w:t xml:space="preserve"> Николаевского района Хабаровского края за незаконную перевозку рыбы семейства осетровых.</w:t>
      </w:r>
    </w:p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ind w:right="-144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6"/>
          <w:szCs w:val="26"/>
        </w:rPr>
        <w:t>После чего Обвиняемый 04.02.2016, желая избежать уголовной ответственности за содеянное, находясь в служебном кабинете начальника ОМВД России по Николаевскому району, за совершение им заведомо незаконного бездействия, выражавшегося в не привлечении к уголовной ответственности за незаконную перевозку рыбы семейства осетровых, передал начальнику ОМВД России по Николаевскому району денежные средства в сумме 12.510 рублей.</w:t>
      </w:r>
      <w:proofErr w:type="gramEnd"/>
    </w:p>
    <w:p w:rsidR="00D36F67" w:rsidRDefault="00D36F67" w:rsidP="00D36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 xml:space="preserve">При избрании указанной меры пресечения суд учел доводы представителя городской прокуратуры о том, что Обвиняемый ранее неоднократно привлекался к уголовной ответственности, инкриминируемое ему преступление совершил, имея непогашенную судимость за совершение тяжкого преступления, в период нахождения под административным надзором в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Хабаровске, жителем которого он и является.</w:t>
      </w:r>
    </w:p>
    <w:p w:rsidR="00BD3902" w:rsidRDefault="00BD3902" w:rsidP="00D36F67">
      <w:pPr>
        <w:spacing w:after="0" w:line="240" w:lineRule="auto"/>
        <w:ind w:firstLine="709"/>
        <w:jc w:val="both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F67"/>
    <w:rsid w:val="00125E24"/>
    <w:rsid w:val="0052195B"/>
    <w:rsid w:val="00891F4A"/>
    <w:rsid w:val="00BD3902"/>
    <w:rsid w:val="00D3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2017-06-20T23:47:00Z</dcterms:created>
  <dcterms:modified xsi:type="dcterms:W3CDTF">2017-06-20T23:58:00Z</dcterms:modified>
</cp:coreProperties>
</file>