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05" w:rsidRPr="003E6A12" w:rsidRDefault="00CC0705" w:rsidP="003E6A12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3E6A12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31 мая 2020 г</w:t>
      </w:r>
      <w:r w:rsidR="003E6A12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ода</w:t>
      </w:r>
      <w:r w:rsidRPr="003E6A12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вступит в силу закон, направленный на стимулирование освоения </w:t>
      </w:r>
      <w:proofErr w:type="spellStart"/>
      <w:r w:rsidRPr="003E6A12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трудноизвлекаемых</w:t>
      </w:r>
      <w:proofErr w:type="spellEnd"/>
      <w:r w:rsidRPr="003E6A12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полезных ископаемых</w:t>
      </w:r>
    </w:p>
    <w:p w:rsidR="008A77E3" w:rsidRPr="00CC0705" w:rsidRDefault="008A77E3" w:rsidP="003E6A12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C0705" w:rsidRPr="00CC0705" w:rsidRDefault="00CC0705" w:rsidP="008A77E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A77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</w:t>
      </w:r>
      <w:r w:rsidR="008A77E3" w:rsidRPr="008A77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ым</w:t>
      </w:r>
      <w:r w:rsidRPr="008A77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закон</w:t>
      </w:r>
      <w:r w:rsidR="008A77E3" w:rsidRPr="008A77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</w:t>
      </w:r>
      <w:r w:rsidRPr="008A77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02.12.2019 </w:t>
      </w:r>
      <w:r w:rsidR="008A77E3" w:rsidRPr="008A77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№</w:t>
      </w:r>
      <w:r w:rsidRPr="008A77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396-ФЗ </w:t>
      </w:r>
      <w:r w:rsidR="008A77E3" w:rsidRPr="008A77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8A77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внесении изменени</w:t>
      </w:r>
      <w:r w:rsidR="008A77E3" w:rsidRPr="008A77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 в Закон Российской Федерации «</w:t>
      </w:r>
      <w:r w:rsidRPr="008A77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недра</w:t>
      </w:r>
      <w:r w:rsidR="008A77E3" w:rsidRPr="008A77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х»</w:t>
      </w:r>
      <w:r w:rsidRPr="008A77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части совершенствования правового регулирования отношений в области геологического изучения, разведки и добычи </w:t>
      </w:r>
      <w:proofErr w:type="spellStart"/>
      <w:r w:rsidRPr="008A77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трудно</w:t>
      </w:r>
      <w:r w:rsidR="008A77E3" w:rsidRPr="008A77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извлекаемых</w:t>
      </w:r>
      <w:proofErr w:type="spellEnd"/>
      <w:r w:rsidR="008A77E3" w:rsidRPr="008A77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полезных ископаемых» з</w:t>
      </w:r>
      <w:r w:rsidRPr="00C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акрепляется отдельный вид пользования недрами - для разработки технологий геологического изучения, разведки и добычи </w:t>
      </w:r>
      <w:proofErr w:type="spellStart"/>
      <w:r w:rsidRPr="00C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трудноизвлекаемых</w:t>
      </w:r>
      <w:proofErr w:type="spellEnd"/>
      <w:r w:rsidRPr="00C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полезных ископаемых. Для данного вида пользования устанавливаются два режима пользования недрами в зависимости от категории участков недр - на основе конкурса или по решению комиссии </w:t>
      </w:r>
      <w:r w:rsidR="008A77E3" w:rsidRPr="008A77E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федерального органа управления государственным фондом недр</w:t>
      </w:r>
      <w:r w:rsidRPr="00C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C0705" w:rsidRPr="00CC0705" w:rsidRDefault="00CC0705" w:rsidP="00CC07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Предусматривается необходимость подготовки, согласования и утверждения специализированного вида проектной документации на разработку технологий геологического изучения, разведки и добычи </w:t>
      </w:r>
      <w:proofErr w:type="spellStart"/>
      <w:r w:rsidRPr="00C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трудноизвлекаемых</w:t>
      </w:r>
      <w:proofErr w:type="spellEnd"/>
      <w:r w:rsidRPr="00C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полезных ископаемых.</w:t>
      </w:r>
    </w:p>
    <w:p w:rsidR="00CC0705" w:rsidRDefault="008A77E3" w:rsidP="00CC07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Устанавливается</w:t>
      </w:r>
      <w:r w:rsidR="00CC0705" w:rsidRPr="00C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что при предоставлении права пользования недрами путем выделения участка недр для разработки технологий геологического изучения, разведки и добычи </w:t>
      </w:r>
      <w:proofErr w:type="spellStart"/>
      <w:r w:rsidR="00CC0705" w:rsidRPr="00C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трудноизвлекаемых</w:t>
      </w:r>
      <w:proofErr w:type="spellEnd"/>
      <w:r w:rsidR="00CC0705" w:rsidRPr="00C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полезных ископаемых, разведки и добычи таких полезных ископаемых, осуществляемых по совмещенной лицензии, из участка недр, предоставленного тому же пользователю для разведки и добычи полезных ископаемых или для геологического изучения, разведки и добычи полезных ископаемых, осуществляемых по совмещенной лицензии, а также</w:t>
      </w:r>
      <w:proofErr w:type="gramEnd"/>
      <w:r w:rsidR="00CC0705" w:rsidRPr="00C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проведении конкурса на право пользования участком недр для разработки технологий геологического изучения, разведки и добычи </w:t>
      </w:r>
      <w:proofErr w:type="spellStart"/>
      <w:r w:rsidR="00CC0705" w:rsidRPr="00C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трудноизвлекаемых</w:t>
      </w:r>
      <w:proofErr w:type="spellEnd"/>
      <w:r w:rsidR="00CC0705" w:rsidRPr="00CC070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полезных ископаемых разовый платеж за пользование недрами не взимается.</w:t>
      </w:r>
    </w:p>
    <w:p w:rsidR="003E6A12" w:rsidRDefault="003E6A12" w:rsidP="00CC07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E6A12" w:rsidRDefault="003E6A12" w:rsidP="00CC070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95C2A" w:rsidRDefault="00995C2A" w:rsidP="00995C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Николаевского</w:t>
      </w:r>
      <w:r w:rsidRPr="003E6A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-на-Амуре</w:t>
      </w:r>
    </w:p>
    <w:p w:rsidR="00995C2A" w:rsidRPr="00680CF6" w:rsidRDefault="00995C2A" w:rsidP="00995C2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80CF6">
        <w:rPr>
          <w:rFonts w:ascii="Times New Roman" w:hAnsi="Times New Roman" w:cs="Times New Roman"/>
          <w:sz w:val="28"/>
          <w:szCs w:val="28"/>
        </w:rPr>
        <w:t>ежрайонн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80CF6">
        <w:rPr>
          <w:rFonts w:ascii="Times New Roman" w:hAnsi="Times New Roman" w:cs="Times New Roman"/>
          <w:sz w:val="28"/>
          <w:szCs w:val="28"/>
        </w:rPr>
        <w:t>природоохранн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80CF6">
        <w:rPr>
          <w:rFonts w:ascii="Times New Roman" w:hAnsi="Times New Roman" w:cs="Times New Roman"/>
          <w:sz w:val="28"/>
          <w:szCs w:val="28"/>
        </w:rPr>
        <w:t xml:space="preserve"> прокурор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0CF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М.М. Нефедьева</w:t>
      </w:r>
    </w:p>
    <w:sectPr w:rsidR="00995C2A" w:rsidRPr="00680CF6" w:rsidSect="00FA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0705"/>
    <w:rsid w:val="00121A2E"/>
    <w:rsid w:val="003E6A12"/>
    <w:rsid w:val="008A77E3"/>
    <w:rsid w:val="00995C2A"/>
    <w:rsid w:val="00A833DC"/>
    <w:rsid w:val="00B44358"/>
    <w:rsid w:val="00CC0705"/>
    <w:rsid w:val="00E93509"/>
    <w:rsid w:val="00FA6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96"/>
  </w:style>
  <w:style w:type="paragraph" w:styleId="1">
    <w:name w:val="heading 1"/>
    <w:basedOn w:val="a"/>
    <w:link w:val="10"/>
    <w:uiPriority w:val="9"/>
    <w:qFormat/>
    <w:rsid w:val="00CC07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07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CC0705"/>
    <w:rPr>
      <w:b/>
      <w:bCs/>
    </w:rPr>
  </w:style>
  <w:style w:type="character" w:styleId="a5">
    <w:name w:val="Hyperlink"/>
    <w:basedOn w:val="a0"/>
    <w:uiPriority w:val="99"/>
    <w:semiHidden/>
    <w:unhideWhenUsed/>
    <w:rsid w:val="00CC07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3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POM2</dc:creator>
  <cp:lastModifiedBy>Procuror NIK</cp:lastModifiedBy>
  <cp:revision>2</cp:revision>
  <cp:lastPrinted>2019-12-05T04:01:00Z</cp:lastPrinted>
  <dcterms:created xsi:type="dcterms:W3CDTF">2019-12-10T04:19:00Z</dcterms:created>
  <dcterms:modified xsi:type="dcterms:W3CDTF">2019-12-10T04:19:00Z</dcterms:modified>
</cp:coreProperties>
</file>