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54" w:rsidRDefault="00F872FB" w:rsidP="00F87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постановлению природоохранной прокуратуры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DB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привлечено к а</w:t>
      </w:r>
      <w:r w:rsidR="00C4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дминистративной ответственности</w:t>
      </w:r>
      <w:r w:rsidR="00C40DB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осуществляющее 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добыче общераспространенных полезных ископаемых</w:t>
      </w:r>
    </w:p>
    <w:p w:rsidR="00F872FB" w:rsidRPr="00D77254" w:rsidRDefault="00F872FB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54" w:rsidRDefault="00D77254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проведенного рейдового мероприятия совместно с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контроля, надзора и рыбоохраны по Николаевскому району выявлен факт осуществления </w:t>
      </w:r>
      <w:r w:rsidRPr="00D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</w:t>
      </w:r>
      <w:r w:rsidRPr="00D772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хозяйственной деятельности по добыче общераспространенных полезных ископаемых, стоянке транспортных средств</w:t>
      </w:r>
      <w:r w:rsidR="0046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спецтехники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специально оборудованных мест, имеющих твердое покрытиев водоохран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Амур 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согласования с Амурским территориальным управлением Росрыболовства.</w:t>
      </w:r>
      <w:proofErr w:type="gramEnd"/>
    </w:p>
    <w:p w:rsidR="00D77254" w:rsidRPr="00D77254" w:rsidRDefault="00D77254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Природоохранным прокурором руководителю предприятия </w:t>
      </w:r>
      <w:r w:rsidR="0046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25.03.2021 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внесено представление, которое рассмотрено и удовлетворено</w:t>
      </w:r>
      <w:r w:rsidR="0046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12.04.2021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вышеназванная деятельность прекращена, к дисциплинарной ответственности привлечено 3 должностных лица.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в отношении данного юридического лица и его руководителя возбуждены дела об административном правонарушении за осуществление хозяйственной деятельности, оказывающей неблагоприятное воздействие на водные биологические ресурсы и среду их обитания, без согласования с федеральным органом исполнительной власти в области рыболовства.</w:t>
      </w:r>
    </w:p>
    <w:p w:rsidR="00D77254" w:rsidRPr="00D77254" w:rsidRDefault="0046522D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постановлениями начальника отдела государственного контроля, надзора и рыбоохраны по Николаевскому району </w:t>
      </w:r>
      <w:r w:rsidR="00D77254" w:rsidRPr="00D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генеральный директор привлечены к административной ответственности по ч. 2 ст. 8.48 Кодекса Российской Федерации об административных правонарушениях с назначением наказания в виде административных штрафов в размере 50 и 8 тысяч рублей соответственно.</w:t>
      </w:r>
    </w:p>
    <w:p w:rsidR="00D77254" w:rsidRDefault="00D77254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в законную силу не вступили.</w:t>
      </w:r>
    </w:p>
    <w:p w:rsidR="00D77254" w:rsidRDefault="00D77254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54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7254" w:rsidRPr="002956D1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6D1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D77254" w:rsidRPr="002956D1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6D1">
        <w:rPr>
          <w:rFonts w:ascii="Times New Roman" w:hAnsi="Times New Roman" w:cs="Times New Roman"/>
          <w:sz w:val="28"/>
          <w:szCs w:val="28"/>
        </w:rPr>
        <w:t>Николаевского-на-Амуре межрайонного</w:t>
      </w:r>
    </w:p>
    <w:p w:rsidR="00D77254" w:rsidRPr="002956D1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6D1">
        <w:rPr>
          <w:rFonts w:ascii="Times New Roman" w:hAnsi="Times New Roman" w:cs="Times New Roman"/>
          <w:sz w:val="28"/>
          <w:szCs w:val="28"/>
        </w:rPr>
        <w:t>природоохранного прокурора                                                            Д.С. Гулевич</w:t>
      </w:r>
    </w:p>
    <w:sectPr w:rsidR="00D77254" w:rsidRPr="002956D1" w:rsidSect="004C48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54"/>
    <w:rsid w:val="0046522D"/>
    <w:rsid w:val="004C48BE"/>
    <w:rsid w:val="005A4EE6"/>
    <w:rsid w:val="007E1EE0"/>
    <w:rsid w:val="00BE0EB0"/>
    <w:rsid w:val="00C40DB4"/>
    <w:rsid w:val="00C43B21"/>
    <w:rsid w:val="00D77254"/>
    <w:rsid w:val="00F8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Procuror NIK</cp:lastModifiedBy>
  <cp:revision>2</cp:revision>
  <cp:lastPrinted>2021-04-29T07:07:00Z</cp:lastPrinted>
  <dcterms:created xsi:type="dcterms:W3CDTF">2021-05-07T01:04:00Z</dcterms:created>
  <dcterms:modified xsi:type="dcterms:W3CDTF">2021-05-07T01:04:00Z</dcterms:modified>
</cp:coreProperties>
</file>