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42" w:rsidRDefault="000B3D42" w:rsidP="000B3D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Садово-огороднические товарищества при использовании </w:t>
      </w:r>
      <w:r w:rsidRPr="000B3D42">
        <w:rPr>
          <w:rFonts w:ascii="Times New Roman" w:hAnsi="Times New Roman" w:cs="Times New Roman"/>
          <w:sz w:val="28"/>
          <w:szCs w:val="28"/>
        </w:rPr>
        <w:t xml:space="preserve">подземных вод для целей хозяйственно-бытового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B3D42">
        <w:rPr>
          <w:rFonts w:ascii="Times New Roman" w:hAnsi="Times New Roman" w:cs="Times New Roman"/>
          <w:sz w:val="28"/>
          <w:szCs w:val="28"/>
        </w:rPr>
        <w:t>до 1 января 2020 года пол</w:t>
      </w:r>
      <w:r>
        <w:rPr>
          <w:rFonts w:ascii="Times New Roman" w:hAnsi="Times New Roman" w:cs="Times New Roman"/>
          <w:sz w:val="28"/>
          <w:szCs w:val="28"/>
        </w:rPr>
        <w:t>учить соответствующие лицензии</w:t>
      </w:r>
    </w:p>
    <w:p w:rsidR="000B3D42" w:rsidRDefault="000B3D42" w:rsidP="000B3D4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3D42" w:rsidRDefault="000B3D42" w:rsidP="000B3D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3D42">
        <w:rPr>
          <w:rFonts w:ascii="Times New Roman" w:hAnsi="Times New Roman" w:cs="Times New Roman"/>
          <w:sz w:val="28"/>
          <w:szCs w:val="28"/>
        </w:rPr>
        <w:t xml:space="preserve">Федеральным законом от 29.07.2017 N 217-ФЗ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D42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D42">
        <w:rPr>
          <w:rFonts w:ascii="Times New Roman" w:hAnsi="Times New Roman" w:cs="Times New Roman"/>
          <w:sz w:val="28"/>
          <w:szCs w:val="28"/>
        </w:rPr>
        <w:t xml:space="preserve"> внесены изменения в законодательство о недрах.</w:t>
      </w:r>
    </w:p>
    <w:p w:rsidR="000B3D42" w:rsidRDefault="000B3D42" w:rsidP="000B3D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3D42">
        <w:rPr>
          <w:rFonts w:ascii="Times New Roman" w:hAnsi="Times New Roman" w:cs="Times New Roman"/>
          <w:sz w:val="28"/>
          <w:szCs w:val="28"/>
        </w:rPr>
        <w:t>Так, в соответствии со ст. 51 Федерального закона № 217-ФЗ некоммерческие организации, созданные гражданами для ведения садоводства, огородничества или дачного хозяйства, вправе осуществлять добычу подземных вод для целей хозяйственно-бытового водоснабжения указанных некоммерческих организаций до 1 января 2020 года без получения лицензии на пользование недрами.</w:t>
      </w:r>
    </w:p>
    <w:p w:rsidR="000B3D42" w:rsidRDefault="000B3D42" w:rsidP="000B3D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3D42">
        <w:rPr>
          <w:rFonts w:ascii="Times New Roman" w:hAnsi="Times New Roman" w:cs="Times New Roman"/>
          <w:sz w:val="28"/>
          <w:szCs w:val="28"/>
        </w:rPr>
        <w:t>Таким образом, до 1 января 2020 года проведение экспертизы запасов подземных вод и геологического изучения недр, утверждение проектов, доказывание наличия квалифицированных специалистов, финансовых и технических сре</w:t>
      </w:r>
      <w:proofErr w:type="gramStart"/>
      <w:r w:rsidRPr="000B3D4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B3D42">
        <w:rPr>
          <w:rFonts w:ascii="Times New Roman" w:hAnsi="Times New Roman" w:cs="Times New Roman"/>
          <w:sz w:val="28"/>
          <w:szCs w:val="28"/>
        </w:rPr>
        <w:t>я осуществления добычи воды не является обязательным.</w:t>
      </w:r>
    </w:p>
    <w:p w:rsidR="009258B0" w:rsidRDefault="000B3D42" w:rsidP="000B3D4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3D42">
        <w:rPr>
          <w:rFonts w:ascii="Times New Roman" w:hAnsi="Times New Roman" w:cs="Times New Roman"/>
          <w:sz w:val="28"/>
          <w:szCs w:val="28"/>
        </w:rPr>
        <w:t>Однако уже сегодня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3D42">
        <w:rPr>
          <w:rFonts w:ascii="Times New Roman" w:hAnsi="Times New Roman" w:cs="Times New Roman"/>
          <w:sz w:val="28"/>
          <w:szCs w:val="28"/>
        </w:rPr>
        <w:t>Т могут обратиться в уполномоченные органы исполнительной власти субъектов Российской Федерации за лицензией, т.к. с 1 января 2020 года за использование подземных вод без документа к нарушителям будет применяться административное наказание в виде административного штрафа для должностных лиц - от тридцати тысяч до пятидесяти тысяч рублей; для юридических лиц - от восьмисот тысяч до одного миллиона рублей.</w:t>
      </w:r>
      <w:proofErr w:type="gramEnd"/>
    </w:p>
    <w:p w:rsidR="000B3D42" w:rsidRPr="003214C8" w:rsidRDefault="000B3D42" w:rsidP="000B3D42">
      <w:pPr>
        <w:rPr>
          <w:rFonts w:ascii="Times New Roman" w:hAnsi="Times New Roman" w:cs="Times New Roman"/>
          <w:sz w:val="28"/>
          <w:szCs w:val="28"/>
        </w:rPr>
      </w:pPr>
    </w:p>
    <w:p w:rsidR="000B3D42" w:rsidRPr="003214C8" w:rsidRDefault="000B3D42" w:rsidP="000B3D42">
      <w:pPr>
        <w:rPr>
          <w:rFonts w:ascii="Times New Roman" w:hAnsi="Times New Roman" w:cs="Times New Roman"/>
          <w:sz w:val="28"/>
          <w:szCs w:val="28"/>
        </w:rPr>
      </w:pPr>
    </w:p>
    <w:p w:rsidR="000B3D42" w:rsidRPr="003214C8" w:rsidRDefault="000B3D42" w:rsidP="000B3D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0B3D42" w:rsidRPr="000B3D42" w:rsidRDefault="000B3D42" w:rsidP="000B3D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Г.В. Кулыгин</w:t>
      </w:r>
    </w:p>
    <w:sectPr w:rsidR="000B3D42" w:rsidRPr="000B3D42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42"/>
    <w:rsid w:val="000B3D42"/>
    <w:rsid w:val="009258B0"/>
    <w:rsid w:val="00B6091F"/>
    <w:rsid w:val="00E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2018-03-06T08:09:00Z</dcterms:created>
  <dcterms:modified xsi:type="dcterms:W3CDTF">2018-03-06T08:18:00Z</dcterms:modified>
</cp:coreProperties>
</file>