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B1" w:rsidRPr="003327B1" w:rsidRDefault="003327B1" w:rsidP="003327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7B1">
        <w:rPr>
          <w:rFonts w:ascii="Times New Roman" w:hAnsi="Times New Roman" w:cs="Times New Roman"/>
          <w:b/>
          <w:sz w:val="26"/>
          <w:szCs w:val="26"/>
        </w:rPr>
        <w:t>Администрации Нигирского сельского поселения</w:t>
      </w:r>
    </w:p>
    <w:p w:rsidR="003327B1" w:rsidRPr="003327B1" w:rsidRDefault="003327B1" w:rsidP="003327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7B1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3327B1" w:rsidRPr="003327B1" w:rsidRDefault="003327B1" w:rsidP="003327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327B1" w:rsidRPr="003327B1" w:rsidRDefault="003327B1" w:rsidP="003327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7B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327B1" w:rsidRPr="003327B1" w:rsidRDefault="003327B1" w:rsidP="003327B1">
      <w:pPr>
        <w:pStyle w:val="1"/>
        <w:rPr>
          <w:rFonts w:cs="Times New Roman"/>
          <w:b w:val="0"/>
          <w:sz w:val="26"/>
          <w:szCs w:val="26"/>
          <w:u w:val="single"/>
        </w:rPr>
      </w:pPr>
    </w:p>
    <w:p w:rsidR="003327B1" w:rsidRPr="003327B1" w:rsidRDefault="003327B1" w:rsidP="003327B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25</w:t>
      </w:r>
      <w:r w:rsidRPr="003327B1">
        <w:rPr>
          <w:rFonts w:ascii="Times New Roman" w:hAnsi="Times New Roman" w:cs="Times New Roman"/>
          <w:sz w:val="26"/>
          <w:szCs w:val="26"/>
          <w:u w:val="single"/>
        </w:rPr>
        <w:t>.04.2022</w:t>
      </w:r>
      <w:r w:rsidRPr="003327B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3327B1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>26</w:t>
      </w:r>
      <w:r w:rsidRPr="003327B1">
        <w:rPr>
          <w:rFonts w:ascii="Times New Roman" w:hAnsi="Times New Roman" w:cs="Times New Roman"/>
          <w:sz w:val="26"/>
          <w:szCs w:val="26"/>
          <w:u w:val="single"/>
        </w:rPr>
        <w:t>-па</w:t>
      </w:r>
    </w:p>
    <w:p w:rsidR="003327B1" w:rsidRDefault="003327B1" w:rsidP="000A69EE">
      <w:pPr>
        <w:spacing w:line="240" w:lineRule="exact"/>
        <w:ind w:right="5650"/>
        <w:jc w:val="both"/>
        <w:rPr>
          <w:sz w:val="36"/>
          <w:szCs w:val="36"/>
        </w:rPr>
      </w:pPr>
    </w:p>
    <w:p w:rsidR="003327B1" w:rsidRDefault="003327B1" w:rsidP="000A69EE">
      <w:pPr>
        <w:spacing w:line="240" w:lineRule="exact"/>
        <w:ind w:right="5650"/>
        <w:jc w:val="both"/>
        <w:rPr>
          <w:sz w:val="36"/>
          <w:szCs w:val="36"/>
        </w:rPr>
      </w:pPr>
    </w:p>
    <w:p w:rsidR="0044109F" w:rsidRPr="00956EC3" w:rsidRDefault="0044109F" w:rsidP="00212CF9">
      <w:pPr>
        <w:pStyle w:val="a3"/>
        <w:spacing w:before="0" w:beforeAutospacing="0" w:after="0" w:afterAutospacing="0" w:line="240" w:lineRule="exact"/>
        <w:jc w:val="both"/>
        <w:rPr>
          <w:rStyle w:val="a4"/>
          <w:b w:val="0"/>
          <w:bCs w:val="0"/>
          <w:sz w:val="26"/>
          <w:szCs w:val="26"/>
        </w:rPr>
      </w:pPr>
      <w:bookmarkStart w:id="0" w:name="_GoBack"/>
      <w:r w:rsidRPr="00956EC3">
        <w:rPr>
          <w:rStyle w:val="a4"/>
          <w:b w:val="0"/>
          <w:bCs w:val="0"/>
          <w:sz w:val="26"/>
          <w:szCs w:val="26"/>
        </w:rPr>
        <w:t>Об утверждении Порядка подго</w:t>
      </w:r>
      <w:r w:rsidR="00212CF9" w:rsidRPr="00956EC3">
        <w:rPr>
          <w:rStyle w:val="a4"/>
          <w:b w:val="0"/>
          <w:bCs w:val="0"/>
          <w:sz w:val="26"/>
          <w:szCs w:val="26"/>
        </w:rPr>
        <w:t xml:space="preserve">товки и утверждения схем </w:t>
      </w:r>
      <w:proofErr w:type="gramStart"/>
      <w:r w:rsidR="00212CF9" w:rsidRPr="00956EC3">
        <w:rPr>
          <w:rStyle w:val="a4"/>
          <w:b w:val="0"/>
          <w:bCs w:val="0"/>
          <w:sz w:val="26"/>
          <w:szCs w:val="26"/>
        </w:rPr>
        <w:t>границ</w:t>
      </w:r>
      <w:proofErr w:type="gramEnd"/>
      <w:r w:rsidR="00212CF9" w:rsidRPr="00956EC3">
        <w:rPr>
          <w:rStyle w:val="a4"/>
          <w:b w:val="0"/>
          <w:bCs w:val="0"/>
          <w:sz w:val="26"/>
          <w:szCs w:val="26"/>
        </w:rPr>
        <w:t xml:space="preserve"> </w:t>
      </w:r>
      <w:r w:rsidRPr="00956EC3">
        <w:rPr>
          <w:rStyle w:val="a4"/>
          <w:b w:val="0"/>
          <w:bCs w:val="0"/>
          <w:sz w:val="26"/>
          <w:szCs w:val="26"/>
        </w:rPr>
        <w:t xml:space="preserve">прилегающих территорий </w:t>
      </w:r>
      <w:r w:rsidR="00212CF9" w:rsidRPr="00956EC3">
        <w:rPr>
          <w:rStyle w:val="a4"/>
          <w:b w:val="0"/>
          <w:bCs w:val="0"/>
          <w:sz w:val="26"/>
          <w:szCs w:val="26"/>
        </w:rPr>
        <w:t>Нигирского</w:t>
      </w:r>
      <w:r w:rsidRPr="00956EC3">
        <w:rPr>
          <w:rStyle w:val="a4"/>
          <w:b w:val="0"/>
          <w:bCs w:val="0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bookmarkEnd w:id="0"/>
    <w:p w:rsidR="0044109F" w:rsidRPr="0044109F" w:rsidRDefault="0044109F" w:rsidP="004410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4109F" w:rsidRPr="00212CF9" w:rsidRDefault="0044109F" w:rsidP="0044109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212CF9">
        <w:rPr>
          <w:sz w:val="26"/>
          <w:szCs w:val="26"/>
        </w:rPr>
        <w:t xml:space="preserve">В соответствии с Градостроительным кодексом Российской Федерации, Законом Хабаровского края от 19.12.2018 № 395 «О регулировании отдельных вопросов в сфере благоустройства на территории Хабаровского края», решением Совета депутатов </w:t>
      </w:r>
      <w:r w:rsidR="00212CF9">
        <w:rPr>
          <w:sz w:val="26"/>
          <w:szCs w:val="26"/>
        </w:rPr>
        <w:t>Нигирского</w:t>
      </w:r>
      <w:r w:rsidRPr="00212CF9">
        <w:rPr>
          <w:sz w:val="26"/>
          <w:szCs w:val="26"/>
        </w:rPr>
        <w:t xml:space="preserve"> сельского поселения Николаевского муниципальног</w:t>
      </w:r>
      <w:r w:rsidR="00501CEF">
        <w:rPr>
          <w:sz w:val="26"/>
          <w:szCs w:val="26"/>
        </w:rPr>
        <w:t>о района Хабаровского края от 28.09.2020 № 38-96</w:t>
      </w:r>
      <w:r w:rsidRPr="00212CF9">
        <w:rPr>
          <w:sz w:val="26"/>
          <w:szCs w:val="26"/>
        </w:rPr>
        <w:t xml:space="preserve"> «О </w:t>
      </w:r>
      <w:r w:rsidR="00501CEF">
        <w:rPr>
          <w:sz w:val="26"/>
          <w:szCs w:val="26"/>
        </w:rPr>
        <w:t xml:space="preserve">внесении изменений в </w:t>
      </w:r>
      <w:r w:rsidRPr="00212CF9">
        <w:rPr>
          <w:sz w:val="26"/>
          <w:szCs w:val="26"/>
        </w:rPr>
        <w:t>Правил</w:t>
      </w:r>
      <w:r w:rsidR="00501CEF">
        <w:rPr>
          <w:sz w:val="26"/>
          <w:szCs w:val="26"/>
        </w:rPr>
        <w:t>а</w:t>
      </w:r>
      <w:r w:rsidRPr="00212CF9">
        <w:rPr>
          <w:sz w:val="26"/>
          <w:szCs w:val="26"/>
        </w:rPr>
        <w:t xml:space="preserve"> благоустройства территории </w:t>
      </w:r>
      <w:r w:rsidR="00212CF9">
        <w:rPr>
          <w:sz w:val="26"/>
          <w:szCs w:val="26"/>
        </w:rPr>
        <w:t>Нигирского</w:t>
      </w:r>
      <w:r w:rsidRPr="00212CF9">
        <w:rPr>
          <w:sz w:val="26"/>
          <w:szCs w:val="26"/>
        </w:rPr>
        <w:t xml:space="preserve"> сельского поселения Николаевского муниципального района Хабаровского края», на основании Устава </w:t>
      </w:r>
      <w:r w:rsidR="00212CF9">
        <w:rPr>
          <w:sz w:val="26"/>
          <w:szCs w:val="26"/>
        </w:rPr>
        <w:t>Нигирского</w:t>
      </w:r>
      <w:r w:rsidRPr="00212CF9">
        <w:rPr>
          <w:sz w:val="26"/>
          <w:szCs w:val="26"/>
        </w:rPr>
        <w:t xml:space="preserve"> сельского поселения Николаевского</w:t>
      </w:r>
      <w:proofErr w:type="gramEnd"/>
      <w:r w:rsidRPr="00212CF9">
        <w:rPr>
          <w:sz w:val="26"/>
          <w:szCs w:val="26"/>
        </w:rPr>
        <w:t xml:space="preserve"> муниципального района Хабаровского края, администрация </w:t>
      </w:r>
      <w:r w:rsidR="00212CF9">
        <w:rPr>
          <w:sz w:val="26"/>
          <w:szCs w:val="26"/>
        </w:rPr>
        <w:t>Нигирского</w:t>
      </w:r>
      <w:r w:rsidRPr="00212CF9">
        <w:rPr>
          <w:sz w:val="26"/>
          <w:szCs w:val="26"/>
        </w:rPr>
        <w:t xml:space="preserve"> сельского поселения Николаевского муниципального района Хабаровского края </w:t>
      </w:r>
    </w:p>
    <w:p w:rsidR="0044109F" w:rsidRPr="00212CF9" w:rsidRDefault="0044109F" w:rsidP="0044109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2CF9">
        <w:rPr>
          <w:sz w:val="26"/>
          <w:szCs w:val="26"/>
        </w:rPr>
        <w:t>ПОСТАНОВЛЯЕТ:</w:t>
      </w:r>
    </w:p>
    <w:p w:rsidR="0044109F" w:rsidRPr="00212CF9" w:rsidRDefault="0044109F" w:rsidP="0044109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CF9">
        <w:rPr>
          <w:sz w:val="26"/>
          <w:szCs w:val="26"/>
        </w:rPr>
        <w:t xml:space="preserve">1. Утвердить прилагаемый Порядок подготовки и утверждения схем </w:t>
      </w:r>
      <w:proofErr w:type="gramStart"/>
      <w:r w:rsidRPr="00212CF9">
        <w:rPr>
          <w:sz w:val="26"/>
          <w:szCs w:val="26"/>
        </w:rPr>
        <w:t>границ</w:t>
      </w:r>
      <w:proofErr w:type="gramEnd"/>
      <w:r w:rsidRPr="00212CF9">
        <w:rPr>
          <w:sz w:val="26"/>
          <w:szCs w:val="26"/>
        </w:rPr>
        <w:t xml:space="preserve"> прилегающих территорий </w:t>
      </w:r>
      <w:r w:rsidR="00212CF9">
        <w:rPr>
          <w:sz w:val="26"/>
          <w:szCs w:val="26"/>
        </w:rPr>
        <w:t>Нигирского</w:t>
      </w:r>
      <w:r w:rsidRPr="00212CF9">
        <w:rPr>
          <w:sz w:val="26"/>
          <w:szCs w:val="26"/>
        </w:rPr>
        <w:t xml:space="preserve"> сельского поселения Николаевского муниципального района Хабаровского края.</w:t>
      </w:r>
    </w:p>
    <w:p w:rsidR="0044109F" w:rsidRPr="00212CF9" w:rsidRDefault="0044109F" w:rsidP="0044109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2CF9">
        <w:rPr>
          <w:rFonts w:ascii="Times New Roman" w:hAnsi="Times New Roman" w:cs="Times New Roman"/>
          <w:sz w:val="26"/>
          <w:szCs w:val="26"/>
        </w:rPr>
        <w:t xml:space="preserve">2. </w:t>
      </w:r>
      <w:r w:rsidRPr="00212CF9">
        <w:rPr>
          <w:rFonts w:ascii="Times New Roman" w:eastAsia="Century Gothic" w:hAnsi="Times New Roman" w:cs="Times New Roman"/>
          <w:sz w:val="26"/>
          <w:szCs w:val="26"/>
        </w:rPr>
        <w:t xml:space="preserve">Опубликовать настоящее постановление в «Вестнике </w:t>
      </w:r>
      <w:r w:rsidR="00212CF9">
        <w:rPr>
          <w:rFonts w:ascii="Times New Roman" w:eastAsia="Century Gothic" w:hAnsi="Times New Roman" w:cs="Times New Roman"/>
          <w:sz w:val="26"/>
          <w:szCs w:val="26"/>
        </w:rPr>
        <w:t>Нигирского</w:t>
      </w:r>
      <w:r w:rsidRPr="00212CF9">
        <w:rPr>
          <w:rFonts w:ascii="Times New Roman" w:eastAsia="Century Gothic" w:hAnsi="Times New Roman" w:cs="Times New Roman"/>
          <w:sz w:val="26"/>
          <w:szCs w:val="26"/>
        </w:rPr>
        <w:t xml:space="preserve"> сельского поселения</w:t>
      </w:r>
      <w:r w:rsidR="00212CF9">
        <w:rPr>
          <w:rFonts w:ascii="Times New Roman" w:eastAsia="Century Gothic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Pr="00212CF9">
        <w:rPr>
          <w:rFonts w:ascii="Times New Roman" w:eastAsia="Century Gothic" w:hAnsi="Times New Roman" w:cs="Times New Roman"/>
          <w:sz w:val="26"/>
          <w:szCs w:val="26"/>
        </w:rPr>
        <w:t xml:space="preserve">» и разместить на официальном сайте администрации </w:t>
      </w:r>
      <w:r w:rsidR="00212CF9">
        <w:rPr>
          <w:rFonts w:ascii="Times New Roman" w:eastAsia="Century Gothic" w:hAnsi="Times New Roman" w:cs="Times New Roman"/>
          <w:sz w:val="26"/>
          <w:szCs w:val="26"/>
        </w:rPr>
        <w:t>Нигирского</w:t>
      </w:r>
      <w:r w:rsidRPr="00212CF9">
        <w:rPr>
          <w:rFonts w:ascii="Times New Roman" w:eastAsia="Century Gothic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края.</w:t>
      </w:r>
    </w:p>
    <w:p w:rsidR="0044109F" w:rsidRPr="00212CF9" w:rsidRDefault="0044109F" w:rsidP="0044109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CF9">
        <w:rPr>
          <w:sz w:val="26"/>
          <w:szCs w:val="26"/>
        </w:rPr>
        <w:t>3. Настоящее постановление вступает в силу после его официального опубликования</w:t>
      </w:r>
      <w:r w:rsidR="00212CF9">
        <w:rPr>
          <w:sz w:val="26"/>
          <w:szCs w:val="26"/>
        </w:rPr>
        <w:t xml:space="preserve"> (</w:t>
      </w:r>
      <w:r w:rsidR="00BF13EE">
        <w:rPr>
          <w:sz w:val="26"/>
          <w:szCs w:val="26"/>
        </w:rPr>
        <w:t>обнародования</w:t>
      </w:r>
      <w:r w:rsidR="00212CF9">
        <w:rPr>
          <w:sz w:val="26"/>
          <w:szCs w:val="26"/>
        </w:rPr>
        <w:t>)</w:t>
      </w:r>
      <w:r w:rsidRPr="00212CF9">
        <w:rPr>
          <w:sz w:val="26"/>
          <w:szCs w:val="26"/>
        </w:rPr>
        <w:t>.</w:t>
      </w:r>
    </w:p>
    <w:p w:rsidR="0044109F" w:rsidRPr="00212CF9" w:rsidRDefault="0044109F" w:rsidP="0044109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4109F" w:rsidRPr="00212CF9" w:rsidRDefault="0044109F" w:rsidP="0044109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4109F" w:rsidRPr="00212CF9" w:rsidRDefault="0044109F" w:rsidP="0044109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4109F" w:rsidRPr="00212CF9" w:rsidRDefault="0044109F" w:rsidP="0044109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212CF9" w:rsidRPr="00212CF9" w:rsidRDefault="0044109F" w:rsidP="0007404D">
      <w:pPr>
        <w:pStyle w:val="a3"/>
        <w:spacing w:before="0" w:beforeAutospacing="0" w:after="0" w:afterAutospacing="0" w:line="240" w:lineRule="exact"/>
        <w:jc w:val="both"/>
        <w:rPr>
          <w:sz w:val="26"/>
          <w:szCs w:val="26"/>
        </w:rPr>
      </w:pPr>
      <w:r w:rsidRPr="00212CF9">
        <w:rPr>
          <w:sz w:val="26"/>
          <w:szCs w:val="26"/>
        </w:rPr>
        <w:t xml:space="preserve">Глава сельского поселения                                                              </w:t>
      </w:r>
      <w:r w:rsidR="009B381D">
        <w:rPr>
          <w:sz w:val="26"/>
          <w:szCs w:val="26"/>
        </w:rPr>
        <w:t xml:space="preserve">                   А.В.</w:t>
      </w:r>
      <w:r w:rsidR="001904EA">
        <w:rPr>
          <w:sz w:val="26"/>
          <w:szCs w:val="26"/>
        </w:rPr>
        <w:t xml:space="preserve"> </w:t>
      </w:r>
      <w:r w:rsidR="009B381D">
        <w:rPr>
          <w:sz w:val="26"/>
          <w:szCs w:val="26"/>
        </w:rPr>
        <w:t>Кущ</w:t>
      </w:r>
    </w:p>
    <w:p w:rsidR="0044109F" w:rsidRPr="00212CF9" w:rsidRDefault="00212CF9" w:rsidP="0044109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44109F" w:rsidRPr="00212CF9" w:rsidRDefault="0044109F" w:rsidP="0044109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212CF9" w:rsidRDefault="0044109F" w:rsidP="0044109F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212CF9">
        <w:rPr>
          <w:sz w:val="26"/>
          <w:szCs w:val="26"/>
        </w:rPr>
        <w:t xml:space="preserve">                                 </w:t>
      </w:r>
    </w:p>
    <w:p w:rsidR="00212CF9" w:rsidRDefault="00212CF9" w:rsidP="0044109F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212CF9" w:rsidRDefault="00212CF9" w:rsidP="0044109F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212CF9" w:rsidRDefault="00212CF9" w:rsidP="0044109F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212CF9" w:rsidRDefault="00212CF9" w:rsidP="0044109F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BF4FFD" w:rsidRDefault="00BF4FFD" w:rsidP="0007404D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9B381D" w:rsidRDefault="009B381D" w:rsidP="0007404D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3327B1" w:rsidRDefault="003327B1" w:rsidP="0007404D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3327B1" w:rsidRPr="00212CF9" w:rsidRDefault="003327B1" w:rsidP="0007404D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4109F" w:rsidRPr="00212CF9" w:rsidRDefault="00BF4FFD" w:rsidP="0007404D">
      <w:pPr>
        <w:pStyle w:val="a3"/>
        <w:spacing w:before="0" w:beforeAutospacing="0" w:after="0" w:afterAutospacing="0" w:line="240" w:lineRule="exact"/>
        <w:jc w:val="center"/>
        <w:rPr>
          <w:sz w:val="26"/>
          <w:szCs w:val="26"/>
        </w:rPr>
      </w:pPr>
      <w:r w:rsidRPr="00212CF9">
        <w:rPr>
          <w:sz w:val="26"/>
          <w:szCs w:val="26"/>
        </w:rPr>
        <w:lastRenderedPageBreak/>
        <w:t xml:space="preserve">                                                                   </w:t>
      </w:r>
      <w:r w:rsidR="0044109F" w:rsidRPr="00212CF9">
        <w:rPr>
          <w:sz w:val="26"/>
          <w:szCs w:val="26"/>
        </w:rPr>
        <w:t xml:space="preserve"> УТВЕРЖДЕН</w:t>
      </w:r>
    </w:p>
    <w:p w:rsidR="0044109F" w:rsidRPr="00212CF9" w:rsidRDefault="0044109F" w:rsidP="0007404D">
      <w:pPr>
        <w:pStyle w:val="a3"/>
        <w:spacing w:before="0" w:beforeAutospacing="0" w:after="0" w:afterAutospacing="0" w:line="240" w:lineRule="exact"/>
        <w:jc w:val="center"/>
        <w:rPr>
          <w:sz w:val="26"/>
          <w:szCs w:val="26"/>
        </w:rPr>
      </w:pPr>
      <w:r w:rsidRPr="00212CF9">
        <w:rPr>
          <w:sz w:val="26"/>
          <w:szCs w:val="26"/>
        </w:rPr>
        <w:t xml:space="preserve">                                                                       </w:t>
      </w:r>
      <w:r w:rsidR="0007404D">
        <w:rPr>
          <w:sz w:val="26"/>
          <w:szCs w:val="26"/>
        </w:rPr>
        <w:t xml:space="preserve"> </w:t>
      </w:r>
      <w:r w:rsidR="003D286E">
        <w:rPr>
          <w:sz w:val="26"/>
          <w:szCs w:val="26"/>
        </w:rPr>
        <w:t xml:space="preserve"> </w:t>
      </w:r>
      <w:r w:rsidRPr="00212CF9">
        <w:rPr>
          <w:sz w:val="26"/>
          <w:szCs w:val="26"/>
        </w:rPr>
        <w:t>постановлением администрации</w:t>
      </w:r>
    </w:p>
    <w:p w:rsidR="0044109F" w:rsidRPr="00212CF9" w:rsidRDefault="0044109F" w:rsidP="0007404D">
      <w:pPr>
        <w:pStyle w:val="a3"/>
        <w:spacing w:before="0" w:beforeAutospacing="0" w:after="0" w:afterAutospacing="0" w:line="240" w:lineRule="exact"/>
        <w:jc w:val="center"/>
        <w:rPr>
          <w:sz w:val="26"/>
          <w:szCs w:val="26"/>
        </w:rPr>
      </w:pPr>
      <w:r w:rsidRPr="00212CF9">
        <w:rPr>
          <w:sz w:val="26"/>
          <w:szCs w:val="26"/>
        </w:rPr>
        <w:t xml:space="preserve">                                                                   </w:t>
      </w:r>
      <w:r w:rsidR="0007404D">
        <w:rPr>
          <w:sz w:val="26"/>
          <w:szCs w:val="26"/>
        </w:rPr>
        <w:t xml:space="preserve">       </w:t>
      </w:r>
      <w:r w:rsidR="00212CF9">
        <w:rPr>
          <w:sz w:val="26"/>
          <w:szCs w:val="26"/>
        </w:rPr>
        <w:t>Нигирского</w:t>
      </w:r>
      <w:r w:rsidRPr="00212CF9">
        <w:rPr>
          <w:sz w:val="26"/>
          <w:szCs w:val="26"/>
        </w:rPr>
        <w:t xml:space="preserve"> сельского поселения</w:t>
      </w:r>
    </w:p>
    <w:p w:rsidR="0007404D" w:rsidRDefault="0044109F" w:rsidP="0007404D">
      <w:pPr>
        <w:pStyle w:val="a3"/>
        <w:spacing w:before="0" w:beforeAutospacing="0" w:after="0" w:afterAutospacing="0" w:line="240" w:lineRule="exact"/>
        <w:jc w:val="center"/>
        <w:rPr>
          <w:sz w:val="26"/>
          <w:szCs w:val="26"/>
        </w:rPr>
      </w:pPr>
      <w:r w:rsidRPr="00212CF9">
        <w:rPr>
          <w:sz w:val="26"/>
          <w:szCs w:val="26"/>
        </w:rPr>
        <w:t xml:space="preserve">                                                                </w:t>
      </w:r>
      <w:r w:rsidR="0007404D">
        <w:rPr>
          <w:sz w:val="26"/>
          <w:szCs w:val="26"/>
        </w:rPr>
        <w:t xml:space="preserve">         </w:t>
      </w:r>
      <w:r w:rsidRPr="00212CF9">
        <w:rPr>
          <w:sz w:val="26"/>
          <w:szCs w:val="26"/>
        </w:rPr>
        <w:t xml:space="preserve">Николаевского муниципального </w:t>
      </w:r>
    </w:p>
    <w:p w:rsidR="0044109F" w:rsidRPr="00212CF9" w:rsidRDefault="0007404D" w:rsidP="0007404D">
      <w:pPr>
        <w:pStyle w:val="a3"/>
        <w:spacing w:before="0" w:beforeAutospacing="0" w:after="0" w:afterAutospacing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района </w:t>
      </w:r>
      <w:r w:rsidRPr="00212CF9">
        <w:rPr>
          <w:sz w:val="26"/>
          <w:szCs w:val="26"/>
        </w:rPr>
        <w:t>Хабаровского края</w:t>
      </w:r>
    </w:p>
    <w:p w:rsidR="0044109F" w:rsidRPr="00212CF9" w:rsidRDefault="0044109F" w:rsidP="0007404D">
      <w:pPr>
        <w:pStyle w:val="a3"/>
        <w:spacing w:before="0" w:beforeAutospacing="0" w:after="0" w:afterAutospacing="0" w:line="240" w:lineRule="exact"/>
        <w:jc w:val="center"/>
        <w:rPr>
          <w:sz w:val="26"/>
          <w:szCs w:val="26"/>
        </w:rPr>
      </w:pPr>
    </w:p>
    <w:p w:rsidR="0044109F" w:rsidRPr="00212CF9" w:rsidRDefault="0044109F" w:rsidP="0007404D">
      <w:pPr>
        <w:pStyle w:val="a3"/>
        <w:spacing w:before="0" w:beforeAutospacing="0" w:after="0" w:afterAutospacing="0" w:line="240" w:lineRule="exact"/>
        <w:jc w:val="center"/>
        <w:rPr>
          <w:sz w:val="26"/>
          <w:szCs w:val="26"/>
        </w:rPr>
      </w:pPr>
      <w:r w:rsidRPr="00212CF9">
        <w:rPr>
          <w:sz w:val="26"/>
          <w:szCs w:val="26"/>
        </w:rPr>
        <w:t xml:space="preserve">          </w:t>
      </w:r>
      <w:r w:rsidR="00BF13EE">
        <w:rPr>
          <w:sz w:val="26"/>
          <w:szCs w:val="26"/>
        </w:rPr>
        <w:t xml:space="preserve">          </w:t>
      </w:r>
      <w:r w:rsidR="00E311EC">
        <w:rPr>
          <w:sz w:val="26"/>
          <w:szCs w:val="26"/>
        </w:rPr>
        <w:t xml:space="preserve">                                       </w:t>
      </w:r>
      <w:r w:rsidRPr="00212CF9">
        <w:rPr>
          <w:sz w:val="26"/>
          <w:szCs w:val="26"/>
        </w:rPr>
        <w:t xml:space="preserve">от </w:t>
      </w:r>
      <w:r w:rsidR="00D053B8">
        <w:rPr>
          <w:sz w:val="26"/>
          <w:szCs w:val="26"/>
        </w:rPr>
        <w:t xml:space="preserve"> </w:t>
      </w:r>
      <w:r w:rsidR="00E311EC">
        <w:rPr>
          <w:sz w:val="26"/>
          <w:szCs w:val="26"/>
        </w:rPr>
        <w:t xml:space="preserve">25.04.2022 </w:t>
      </w:r>
      <w:r w:rsidRPr="00212CF9">
        <w:rPr>
          <w:sz w:val="26"/>
          <w:szCs w:val="26"/>
        </w:rPr>
        <w:t xml:space="preserve">№ </w:t>
      </w:r>
      <w:r w:rsidR="00E311EC">
        <w:rPr>
          <w:sz w:val="26"/>
          <w:szCs w:val="26"/>
        </w:rPr>
        <w:t xml:space="preserve">  26-па</w:t>
      </w:r>
    </w:p>
    <w:p w:rsidR="0044109F" w:rsidRDefault="0044109F" w:rsidP="0044109F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8F1CE5" w:rsidRPr="00212CF9" w:rsidRDefault="008F1CE5" w:rsidP="0044109F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44109F" w:rsidRPr="00212CF9" w:rsidRDefault="0044109F" w:rsidP="008F1CE5">
      <w:pPr>
        <w:pStyle w:val="a3"/>
        <w:spacing w:before="0" w:beforeAutospacing="0" w:after="0" w:afterAutospacing="0" w:line="240" w:lineRule="exact"/>
        <w:jc w:val="center"/>
        <w:rPr>
          <w:b/>
          <w:bCs/>
          <w:sz w:val="26"/>
          <w:szCs w:val="26"/>
        </w:rPr>
      </w:pPr>
      <w:r w:rsidRPr="00212CF9">
        <w:rPr>
          <w:rStyle w:val="a4"/>
          <w:b w:val="0"/>
          <w:bCs w:val="0"/>
          <w:sz w:val="26"/>
          <w:szCs w:val="26"/>
        </w:rPr>
        <w:t>Порядок</w:t>
      </w:r>
    </w:p>
    <w:p w:rsidR="0044109F" w:rsidRPr="00212CF9" w:rsidRDefault="0044109F" w:rsidP="008F1CE5">
      <w:pPr>
        <w:pStyle w:val="a3"/>
        <w:spacing w:before="0" w:beforeAutospacing="0" w:after="0" w:afterAutospacing="0" w:line="240" w:lineRule="exact"/>
        <w:jc w:val="center"/>
        <w:rPr>
          <w:rStyle w:val="a4"/>
          <w:sz w:val="26"/>
          <w:szCs w:val="26"/>
        </w:rPr>
      </w:pPr>
      <w:r w:rsidRPr="00212CF9">
        <w:rPr>
          <w:rStyle w:val="a4"/>
          <w:b w:val="0"/>
          <w:bCs w:val="0"/>
          <w:sz w:val="26"/>
          <w:szCs w:val="26"/>
        </w:rPr>
        <w:t xml:space="preserve">подготовки и утверждения схем </w:t>
      </w:r>
      <w:proofErr w:type="gramStart"/>
      <w:r w:rsidRPr="00212CF9">
        <w:rPr>
          <w:rStyle w:val="a4"/>
          <w:b w:val="0"/>
          <w:bCs w:val="0"/>
          <w:sz w:val="26"/>
          <w:szCs w:val="26"/>
        </w:rPr>
        <w:t>границ</w:t>
      </w:r>
      <w:proofErr w:type="gramEnd"/>
      <w:r w:rsidRPr="00212CF9">
        <w:rPr>
          <w:rStyle w:val="a4"/>
          <w:b w:val="0"/>
          <w:bCs w:val="0"/>
          <w:sz w:val="26"/>
          <w:szCs w:val="26"/>
        </w:rPr>
        <w:t xml:space="preserve"> прилегающих территорий</w:t>
      </w:r>
      <w:r w:rsidRPr="00212CF9">
        <w:rPr>
          <w:rStyle w:val="a4"/>
          <w:sz w:val="26"/>
          <w:szCs w:val="26"/>
        </w:rPr>
        <w:t xml:space="preserve"> </w:t>
      </w:r>
      <w:r w:rsidR="00212CF9">
        <w:rPr>
          <w:sz w:val="26"/>
          <w:szCs w:val="26"/>
        </w:rPr>
        <w:t>Нигирского</w:t>
      </w:r>
      <w:r w:rsidRPr="00212CF9">
        <w:rPr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 w:rsidRPr="00212CF9">
        <w:rPr>
          <w:rStyle w:val="a4"/>
          <w:sz w:val="26"/>
          <w:szCs w:val="26"/>
        </w:rPr>
        <w:t xml:space="preserve"> </w:t>
      </w:r>
    </w:p>
    <w:p w:rsidR="0044109F" w:rsidRPr="00212CF9" w:rsidRDefault="0044109F" w:rsidP="0044109F">
      <w:pPr>
        <w:pStyle w:val="a3"/>
        <w:spacing w:before="0" w:beforeAutospacing="0" w:after="0" w:afterAutospacing="0"/>
        <w:rPr>
          <w:rStyle w:val="a4"/>
          <w:sz w:val="26"/>
          <w:szCs w:val="26"/>
        </w:rPr>
      </w:pPr>
    </w:p>
    <w:p w:rsidR="0044109F" w:rsidRPr="00212CF9" w:rsidRDefault="0044109F" w:rsidP="0044109F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212CF9">
        <w:rPr>
          <w:rStyle w:val="a4"/>
          <w:sz w:val="26"/>
          <w:szCs w:val="26"/>
        </w:rPr>
        <w:t>1. Общие положения</w:t>
      </w:r>
    </w:p>
    <w:p w:rsidR="0044109F" w:rsidRPr="00212CF9" w:rsidRDefault="0044109F" w:rsidP="0044109F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44109F" w:rsidRPr="00212CF9" w:rsidRDefault="0044109F" w:rsidP="0044109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CF9">
        <w:rPr>
          <w:sz w:val="26"/>
          <w:szCs w:val="26"/>
        </w:rPr>
        <w:t xml:space="preserve">1.1. </w:t>
      </w:r>
      <w:proofErr w:type="gramStart"/>
      <w:r w:rsidRPr="00212CF9">
        <w:rPr>
          <w:sz w:val="26"/>
          <w:szCs w:val="26"/>
        </w:rPr>
        <w:t xml:space="preserve">Настоящий Порядок устанавливает требования к подготовке и утверждению схем границ прилегающих территорий </w:t>
      </w:r>
      <w:r w:rsidR="00212CF9">
        <w:rPr>
          <w:sz w:val="26"/>
          <w:szCs w:val="26"/>
        </w:rPr>
        <w:t>Нигирского</w:t>
      </w:r>
      <w:r w:rsidRPr="00212CF9">
        <w:rPr>
          <w:sz w:val="26"/>
          <w:szCs w:val="26"/>
        </w:rPr>
        <w:t xml:space="preserve"> сельского поселения Николаевского муниципального района Хабаровского края в целях их содержания и благоустройства в соответствии с Правилами благоустройства территории </w:t>
      </w:r>
      <w:r w:rsidR="00212CF9">
        <w:rPr>
          <w:sz w:val="26"/>
          <w:szCs w:val="26"/>
        </w:rPr>
        <w:t>Нигирского</w:t>
      </w:r>
      <w:r w:rsidRPr="00212CF9">
        <w:rPr>
          <w:sz w:val="26"/>
          <w:szCs w:val="26"/>
        </w:rPr>
        <w:t xml:space="preserve"> сельского поселения Николаевского муниципального района Хабаровского края, утвержденными решением Совета депутатов </w:t>
      </w:r>
      <w:r w:rsidR="00212CF9">
        <w:rPr>
          <w:sz w:val="26"/>
          <w:szCs w:val="26"/>
        </w:rPr>
        <w:t>Нигирского</w:t>
      </w:r>
      <w:r w:rsidRPr="00212CF9">
        <w:rPr>
          <w:sz w:val="26"/>
          <w:szCs w:val="26"/>
        </w:rPr>
        <w:t xml:space="preserve"> сельского поселения Николаевского муниципального района Хабаровского края от </w:t>
      </w:r>
      <w:r w:rsidR="002A4CC8">
        <w:rPr>
          <w:sz w:val="26"/>
          <w:szCs w:val="26"/>
        </w:rPr>
        <w:t>27.11.2017 № 68</w:t>
      </w:r>
      <w:r w:rsidR="00BF13EE">
        <w:rPr>
          <w:sz w:val="26"/>
          <w:szCs w:val="26"/>
        </w:rPr>
        <w:t>-</w:t>
      </w:r>
      <w:r w:rsidR="002A4CC8">
        <w:rPr>
          <w:sz w:val="26"/>
          <w:szCs w:val="26"/>
        </w:rPr>
        <w:t>190</w:t>
      </w:r>
      <w:r w:rsidRPr="00212CF9">
        <w:rPr>
          <w:sz w:val="26"/>
          <w:szCs w:val="26"/>
        </w:rPr>
        <w:t xml:space="preserve"> (далее - Порядок, схем границ прилегающих</w:t>
      </w:r>
      <w:proofErr w:type="gramEnd"/>
      <w:r w:rsidRPr="00212CF9">
        <w:rPr>
          <w:sz w:val="26"/>
          <w:szCs w:val="26"/>
        </w:rPr>
        <w:t xml:space="preserve"> территорий, Правила благоустройства соответственно).</w:t>
      </w:r>
    </w:p>
    <w:p w:rsidR="0044109F" w:rsidRPr="00212CF9" w:rsidRDefault="0044109F" w:rsidP="003222E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CF9">
        <w:rPr>
          <w:sz w:val="26"/>
          <w:szCs w:val="26"/>
        </w:rPr>
        <w:t xml:space="preserve">1.2. </w:t>
      </w:r>
      <w:proofErr w:type="gramStart"/>
      <w:r w:rsidRPr="00212CF9">
        <w:rPr>
          <w:sz w:val="26"/>
          <w:szCs w:val="26"/>
        </w:rPr>
        <w:t xml:space="preserve">Понятия и термины, применяемые в настоящем Порядке, используются в тех же значениях, что и в федеральных законах, нормативных правовых актах Хабаровского края и муниципальных правовых актах </w:t>
      </w:r>
      <w:r w:rsidR="00212CF9">
        <w:rPr>
          <w:sz w:val="26"/>
          <w:szCs w:val="26"/>
        </w:rPr>
        <w:t>Нигирского</w:t>
      </w:r>
      <w:r w:rsidR="003222EA" w:rsidRPr="00212CF9">
        <w:rPr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 w:rsidRPr="00212CF9">
        <w:rPr>
          <w:sz w:val="26"/>
          <w:szCs w:val="26"/>
        </w:rPr>
        <w:t>.</w:t>
      </w:r>
      <w:proofErr w:type="gramEnd"/>
    </w:p>
    <w:p w:rsidR="0044109F" w:rsidRPr="00212CF9" w:rsidRDefault="0044109F" w:rsidP="0044109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2CF9">
        <w:rPr>
          <w:sz w:val="26"/>
          <w:szCs w:val="26"/>
        </w:rPr>
        <w:t>Также в настоящем Порядке используются следующие понятия:</w:t>
      </w:r>
    </w:p>
    <w:p w:rsidR="0044109F" w:rsidRPr="00212CF9" w:rsidRDefault="0044109F" w:rsidP="003222E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CF9">
        <w:rPr>
          <w:sz w:val="26"/>
          <w:szCs w:val="26"/>
        </w:rPr>
        <w:t xml:space="preserve">- графический материал схемы границ прилегающих территорий </w:t>
      </w:r>
      <w:r w:rsidR="003222EA" w:rsidRPr="00212CF9">
        <w:rPr>
          <w:sz w:val="26"/>
          <w:szCs w:val="26"/>
        </w:rPr>
        <w:t>— это</w:t>
      </w:r>
      <w:r w:rsidRPr="00212CF9">
        <w:rPr>
          <w:sz w:val="26"/>
          <w:szCs w:val="26"/>
        </w:rPr>
        <w:t xml:space="preserve"> изобразительный документ, в котором изображение объекта получено посредством линий, штрихов, светотени, точек, цвета;</w:t>
      </w:r>
    </w:p>
    <w:p w:rsidR="0044109F" w:rsidRPr="00212CF9" w:rsidRDefault="00CF749F" w:rsidP="003222E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4109F" w:rsidRPr="00212CF9">
        <w:rPr>
          <w:sz w:val="26"/>
          <w:szCs w:val="26"/>
        </w:rPr>
        <w:t xml:space="preserve">текстовый материал схемы границ прилегающих территорий </w:t>
      </w:r>
      <w:r w:rsidR="003222EA" w:rsidRPr="00212CF9">
        <w:rPr>
          <w:sz w:val="26"/>
          <w:szCs w:val="26"/>
        </w:rPr>
        <w:t>— это</w:t>
      </w:r>
      <w:r w:rsidR="0044109F" w:rsidRPr="00212CF9">
        <w:rPr>
          <w:sz w:val="26"/>
          <w:szCs w:val="26"/>
        </w:rPr>
        <w:t xml:space="preserve"> текстовый документ, содержащий речевую информацию, зафиксированную любым типом письма.</w:t>
      </w:r>
    </w:p>
    <w:p w:rsidR="0044109F" w:rsidRPr="00212CF9" w:rsidRDefault="0044109F" w:rsidP="003222E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CF9">
        <w:rPr>
          <w:sz w:val="26"/>
          <w:szCs w:val="26"/>
        </w:rPr>
        <w:t>1.3. Границы прилегающих территорий определяются в случае, если к зданию, строению, сооружению, земельному участку в случае, если такой земельный участок образован, прилегает территория общего пользования.</w:t>
      </w:r>
    </w:p>
    <w:p w:rsidR="0044109F" w:rsidRPr="00212CF9" w:rsidRDefault="0044109F" w:rsidP="0044109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2CF9">
        <w:rPr>
          <w:sz w:val="26"/>
          <w:szCs w:val="26"/>
        </w:rPr>
        <w:t xml:space="preserve">Границы прилегающих территорий определяются дифференцированно, путем определения расстояния в метрах в соответствии с подпунктом </w:t>
      </w:r>
      <w:r w:rsidR="00BF4FFD" w:rsidRPr="00212CF9">
        <w:rPr>
          <w:sz w:val="26"/>
          <w:szCs w:val="26"/>
        </w:rPr>
        <w:t>13</w:t>
      </w:r>
      <w:r w:rsidRPr="00212CF9">
        <w:rPr>
          <w:sz w:val="26"/>
          <w:szCs w:val="26"/>
        </w:rPr>
        <w:t xml:space="preserve">.3 пункта </w:t>
      </w:r>
      <w:r w:rsidR="00BF4FFD" w:rsidRPr="00212CF9">
        <w:rPr>
          <w:sz w:val="26"/>
          <w:szCs w:val="26"/>
        </w:rPr>
        <w:t>13</w:t>
      </w:r>
      <w:r w:rsidRPr="00212CF9">
        <w:rPr>
          <w:sz w:val="26"/>
          <w:szCs w:val="26"/>
        </w:rPr>
        <w:t xml:space="preserve"> Правил благоустройства, с учетом требований, установленных частью 2 статьи 3 Закона Хабаровского края от 19</w:t>
      </w:r>
      <w:r w:rsidR="000A69EE" w:rsidRPr="00212CF9">
        <w:rPr>
          <w:sz w:val="26"/>
          <w:szCs w:val="26"/>
        </w:rPr>
        <w:t xml:space="preserve"> декабря </w:t>
      </w:r>
      <w:r w:rsidRPr="00212CF9">
        <w:rPr>
          <w:sz w:val="26"/>
          <w:szCs w:val="26"/>
        </w:rPr>
        <w:t>2018</w:t>
      </w:r>
      <w:r w:rsidR="000A69EE" w:rsidRPr="00212CF9">
        <w:rPr>
          <w:sz w:val="26"/>
          <w:szCs w:val="26"/>
        </w:rPr>
        <w:t>г.</w:t>
      </w:r>
      <w:r w:rsidRPr="00212CF9">
        <w:rPr>
          <w:sz w:val="26"/>
          <w:szCs w:val="26"/>
        </w:rPr>
        <w:t xml:space="preserve"> № 395 «О регулировании отдельных вопросов в сфере благоустройства на территории Хабаровского края».</w:t>
      </w:r>
    </w:p>
    <w:p w:rsidR="0044109F" w:rsidRPr="00212CF9" w:rsidRDefault="0044109F" w:rsidP="000A69E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CF9">
        <w:rPr>
          <w:sz w:val="26"/>
          <w:szCs w:val="26"/>
        </w:rPr>
        <w:t>1.4. Границы прилегающих территорий отображаются на схемах границ прилегающих территорий.</w:t>
      </w:r>
    </w:p>
    <w:p w:rsidR="0044109F" w:rsidRPr="00212CF9" w:rsidRDefault="0044109F" w:rsidP="000A69EE">
      <w:pPr>
        <w:pStyle w:val="a3"/>
        <w:spacing w:before="0" w:beforeAutospacing="0" w:after="0" w:afterAutospacing="0"/>
        <w:ind w:firstLine="709"/>
        <w:jc w:val="both"/>
        <w:rPr>
          <w:rStyle w:val="a4"/>
          <w:sz w:val="26"/>
          <w:szCs w:val="26"/>
        </w:rPr>
      </w:pPr>
      <w:r w:rsidRPr="00212CF9">
        <w:rPr>
          <w:sz w:val="26"/>
          <w:szCs w:val="26"/>
        </w:rPr>
        <w:t xml:space="preserve">1.5. Уполномоченным органом на подготовку и утверждение схем границ прилегающих территорий является администрация </w:t>
      </w:r>
      <w:r w:rsidR="00212CF9">
        <w:rPr>
          <w:sz w:val="26"/>
          <w:szCs w:val="26"/>
        </w:rPr>
        <w:t>Нигирского</w:t>
      </w:r>
      <w:r w:rsidR="000A69EE" w:rsidRPr="00212CF9">
        <w:rPr>
          <w:sz w:val="26"/>
          <w:szCs w:val="26"/>
        </w:rPr>
        <w:t xml:space="preserve"> сельского поселения Николаевского муниципального района Хабаровского края </w:t>
      </w:r>
      <w:r w:rsidRPr="00212CF9">
        <w:rPr>
          <w:sz w:val="26"/>
          <w:szCs w:val="26"/>
        </w:rPr>
        <w:t>(далее - уполномоченный орган).</w:t>
      </w:r>
      <w:r w:rsidRPr="00212CF9">
        <w:rPr>
          <w:rStyle w:val="a4"/>
          <w:sz w:val="26"/>
          <w:szCs w:val="26"/>
        </w:rPr>
        <w:t> </w:t>
      </w:r>
    </w:p>
    <w:p w:rsidR="000A69EE" w:rsidRPr="00212CF9" w:rsidRDefault="000A69EE" w:rsidP="000A69E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4109F" w:rsidRPr="00212CF9" w:rsidRDefault="0044109F" w:rsidP="000A69EE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212CF9">
        <w:rPr>
          <w:rStyle w:val="a4"/>
          <w:sz w:val="26"/>
          <w:szCs w:val="26"/>
        </w:rPr>
        <w:lastRenderedPageBreak/>
        <w:t>2. Подготовка схем границ прилегающих территорий</w:t>
      </w:r>
    </w:p>
    <w:p w:rsidR="000A69EE" w:rsidRPr="00212CF9" w:rsidRDefault="000A69EE" w:rsidP="000A69EE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44109F" w:rsidRPr="00212CF9" w:rsidRDefault="0044109F" w:rsidP="000A69E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CF9">
        <w:rPr>
          <w:sz w:val="26"/>
          <w:szCs w:val="26"/>
        </w:rPr>
        <w:t>2.1. Подготовка схем границ прилегающих территорий осуществляется с использованием технологических и программных средств, применяемых в уполномоченном органе, с указанием масштаба в размере 1:1000.</w:t>
      </w:r>
    </w:p>
    <w:p w:rsidR="0044109F" w:rsidRPr="00212CF9" w:rsidRDefault="0044109F" w:rsidP="000A69E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CF9">
        <w:rPr>
          <w:sz w:val="26"/>
          <w:szCs w:val="26"/>
        </w:rPr>
        <w:t>2.2. Схемы границ прилегающих территорий включают графический и текстовый материалы.</w:t>
      </w:r>
    </w:p>
    <w:p w:rsidR="0044109F" w:rsidRPr="00212CF9" w:rsidRDefault="0044109F" w:rsidP="000A69E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CF9">
        <w:rPr>
          <w:sz w:val="26"/>
          <w:szCs w:val="26"/>
        </w:rPr>
        <w:t>2.3. Текстовый материал должен содержать условный номер прилегающей территории; кадастровые номера объекта капитального строительства и (или) об</w:t>
      </w:r>
      <w:r w:rsidR="00CF749F">
        <w:rPr>
          <w:sz w:val="26"/>
          <w:szCs w:val="26"/>
        </w:rPr>
        <w:t xml:space="preserve">разованного земельного участка; </w:t>
      </w:r>
      <w:r w:rsidRPr="00212CF9">
        <w:rPr>
          <w:sz w:val="26"/>
          <w:szCs w:val="26"/>
        </w:rPr>
        <w:t>адрес здания, строения, сооружения, образованного земельного участка; вид разрешенного и фактического использования здания, строения, сооружения и (или) образованного земельного участка.</w:t>
      </w:r>
    </w:p>
    <w:p w:rsidR="0044109F" w:rsidRPr="00212CF9" w:rsidRDefault="0044109F" w:rsidP="000A69E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CF9">
        <w:rPr>
          <w:sz w:val="26"/>
          <w:szCs w:val="26"/>
        </w:rPr>
        <w:t>Текстовый материал создается на основании информации, поступающей в уполномоченный орган в соответствии с пунктом 2.6 настоящего Порядка.</w:t>
      </w:r>
    </w:p>
    <w:p w:rsidR="0044109F" w:rsidRPr="00212CF9" w:rsidRDefault="0044109F" w:rsidP="000A69E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CF9">
        <w:rPr>
          <w:sz w:val="26"/>
          <w:szCs w:val="26"/>
        </w:rPr>
        <w:t>2.4. Графический материал схемы границ прилегающих территорий должен содержать схему (чертеж) границ прилегающей территории и границ здания, строения, сооружения, образованного земельного участка, в отношении которых определяется прилегающая территория, с указанием расстояния в метрах соответственно от границы здания, строения, сооружения либо от образованного земельного участка до противоположной стороны контура границы прилегающей территории.</w:t>
      </w:r>
    </w:p>
    <w:p w:rsidR="0044109F" w:rsidRPr="00212CF9" w:rsidRDefault="0044109F" w:rsidP="000A69E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CF9">
        <w:rPr>
          <w:sz w:val="26"/>
          <w:szCs w:val="26"/>
        </w:rPr>
        <w:t>Графический материал создается на основании информации, содержащейся в текстовом материале, в течение семи рабочих дней со дня подготовки текстового материала в соответствии с пунктом 2.3 настоящего Порядка.</w:t>
      </w:r>
    </w:p>
    <w:p w:rsidR="0044109F" w:rsidRPr="00212CF9" w:rsidRDefault="0044109F" w:rsidP="000A69E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CF9">
        <w:rPr>
          <w:sz w:val="26"/>
          <w:szCs w:val="26"/>
        </w:rPr>
        <w:t xml:space="preserve">2.5. Текстовый и графический материалы впервые создаются уполномоченным органом в течение четырех месяцев со дня вступления в силу постановления уполномоченного органа «Об утверждении Порядка подготовки и утверждения схем </w:t>
      </w:r>
      <w:proofErr w:type="gramStart"/>
      <w:r w:rsidRPr="00212CF9">
        <w:rPr>
          <w:sz w:val="26"/>
          <w:szCs w:val="26"/>
        </w:rPr>
        <w:t>границ</w:t>
      </w:r>
      <w:proofErr w:type="gramEnd"/>
      <w:r w:rsidRPr="00212CF9">
        <w:rPr>
          <w:sz w:val="26"/>
          <w:szCs w:val="26"/>
        </w:rPr>
        <w:t xml:space="preserve"> прилегающих территорий </w:t>
      </w:r>
      <w:r w:rsidR="00212CF9">
        <w:rPr>
          <w:sz w:val="26"/>
          <w:szCs w:val="26"/>
        </w:rPr>
        <w:t>Нигирского</w:t>
      </w:r>
      <w:r w:rsidR="000A69EE" w:rsidRPr="00212CF9">
        <w:rPr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 w:rsidRPr="00212CF9">
        <w:rPr>
          <w:sz w:val="26"/>
          <w:szCs w:val="26"/>
        </w:rPr>
        <w:t>», далее - в соответствии с пунктами 2.3 - 2.5, 2.7 - 2.9 раздела 2 настоящего Порядка.</w:t>
      </w:r>
      <w:r w:rsidR="000A69EE" w:rsidRPr="00212CF9">
        <w:rPr>
          <w:sz w:val="26"/>
          <w:szCs w:val="26"/>
        </w:rPr>
        <w:t xml:space="preserve"> </w:t>
      </w:r>
    </w:p>
    <w:p w:rsidR="0044109F" w:rsidRPr="00212CF9" w:rsidRDefault="0044109F" w:rsidP="000A69E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CF9">
        <w:rPr>
          <w:sz w:val="26"/>
          <w:szCs w:val="26"/>
        </w:rPr>
        <w:t xml:space="preserve">2.6. </w:t>
      </w:r>
      <w:proofErr w:type="gramStart"/>
      <w:r w:rsidRPr="00212CF9">
        <w:rPr>
          <w:sz w:val="26"/>
          <w:szCs w:val="26"/>
        </w:rPr>
        <w:t>В целях формирования текстового и графического материалов ответственное лицо уполномоченного органа в течение одного рабочего дня направляет запросы о представлении информации, указанной в пункте 2.3 настоящего Порядка, в орган, осуществляющий государственную регистрацию недвижимого имущества и сделок с ним, органы государственной власти и местного самоуправления, осуществляющих ведение публичных реестров имущества, государственные информационные системы.</w:t>
      </w:r>
      <w:proofErr w:type="gramEnd"/>
    </w:p>
    <w:p w:rsidR="0044109F" w:rsidRPr="00212CF9" w:rsidRDefault="0044109F" w:rsidP="000A69E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CF9">
        <w:rPr>
          <w:sz w:val="26"/>
          <w:szCs w:val="26"/>
        </w:rPr>
        <w:t>2.7. В течение двух рабочих дней со дня нанесения на карту подведомственных территорий текстового и графического материалов в соответствии с пунктами 2.3 и 2.4 настоящего Порядка ответственное лицо уполномоченного органа распечатывает схему границ прилегающих территорий на бумажном носителе для ее утверждения в соответствии с разделом 3 настоящего Порядка.</w:t>
      </w:r>
    </w:p>
    <w:p w:rsidR="0044109F" w:rsidRPr="00212CF9" w:rsidRDefault="0044109F" w:rsidP="000A69E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CF9">
        <w:rPr>
          <w:sz w:val="26"/>
          <w:szCs w:val="26"/>
        </w:rPr>
        <w:t>2.8. Содержание схемы границ прилегающих территорий в электронном виде должно соответствовать содержанию схемы границ прилегающих территорий на бумажном носителе.</w:t>
      </w:r>
    </w:p>
    <w:p w:rsidR="0044109F" w:rsidRPr="00212CF9" w:rsidRDefault="0044109F" w:rsidP="000A69EE">
      <w:pPr>
        <w:pStyle w:val="a3"/>
        <w:spacing w:before="0" w:beforeAutospacing="0" w:after="0" w:afterAutospacing="0"/>
        <w:ind w:firstLine="709"/>
        <w:jc w:val="both"/>
        <w:rPr>
          <w:rStyle w:val="a4"/>
          <w:sz w:val="26"/>
          <w:szCs w:val="26"/>
        </w:rPr>
      </w:pPr>
      <w:r w:rsidRPr="00212CF9">
        <w:rPr>
          <w:sz w:val="26"/>
          <w:szCs w:val="26"/>
        </w:rPr>
        <w:lastRenderedPageBreak/>
        <w:t>2.9. В случае сноса, реконструкции здания, строения, сооружения, изменения границ земельного участка, изменения информации, содержащейся в текстовом материале, должностное лицо уполномоченного органа вносит соответствующие изменения в схемы границ прилегающих территорий в порядке, аналогичном их подготовке в соответствии с настоящим Порядком.</w:t>
      </w:r>
      <w:r w:rsidRPr="00212CF9">
        <w:rPr>
          <w:rStyle w:val="a4"/>
          <w:sz w:val="26"/>
          <w:szCs w:val="26"/>
        </w:rPr>
        <w:t> </w:t>
      </w:r>
    </w:p>
    <w:p w:rsidR="000A69EE" w:rsidRPr="00212CF9" w:rsidRDefault="000A69EE" w:rsidP="000A69E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4109F" w:rsidRPr="00212CF9" w:rsidRDefault="0044109F" w:rsidP="000A69EE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212CF9">
        <w:rPr>
          <w:rStyle w:val="a4"/>
          <w:sz w:val="26"/>
          <w:szCs w:val="26"/>
        </w:rPr>
        <w:t>3. Утверждение схем границ прилегающих территорий</w:t>
      </w:r>
    </w:p>
    <w:p w:rsidR="000A69EE" w:rsidRPr="00212CF9" w:rsidRDefault="000A69EE" w:rsidP="000A69EE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44109F" w:rsidRPr="00212CF9" w:rsidRDefault="0044109F" w:rsidP="000A69E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CF9">
        <w:rPr>
          <w:sz w:val="26"/>
          <w:szCs w:val="26"/>
        </w:rPr>
        <w:t xml:space="preserve">3.1. Схема границ прилегающих территорий утверждается главой </w:t>
      </w:r>
      <w:r w:rsidR="00212CF9">
        <w:rPr>
          <w:sz w:val="26"/>
          <w:szCs w:val="26"/>
        </w:rPr>
        <w:t>Нигирского</w:t>
      </w:r>
      <w:r w:rsidR="000A69EE" w:rsidRPr="00212CF9">
        <w:rPr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 w:rsidRPr="00212CF9">
        <w:rPr>
          <w:sz w:val="26"/>
          <w:szCs w:val="26"/>
        </w:rPr>
        <w:t>, а в его отсутствие - лицом, исполняющим его обязанности, посредством проставления в правом верхнем углу графического материала слова «Утверждена», даты, подписи, должности, фамилии, имени, отчества (последнее - при наличии).</w:t>
      </w:r>
    </w:p>
    <w:p w:rsidR="0044109F" w:rsidRPr="00212CF9" w:rsidRDefault="0044109F" w:rsidP="000A69E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CF9">
        <w:rPr>
          <w:sz w:val="26"/>
          <w:szCs w:val="26"/>
        </w:rPr>
        <w:t>3.2. Утвержденная схема границ прилегающих территорий не позднее 30 дней со дня ее утверждения размещается ответственным лицом уполномоченного органа на официальном сайте уполномоченного органа в информационно-телекоммуникационной сети «Интернет» (</w:t>
      </w:r>
      <w:r w:rsidR="004C07AA" w:rsidRPr="004C07AA">
        <w:rPr>
          <w:sz w:val="26"/>
          <w:szCs w:val="26"/>
        </w:rPr>
        <w:t>https://нигирь</w:t>
      </w:r>
      <w:proofErr w:type="gramStart"/>
      <w:r w:rsidR="004C07AA" w:rsidRPr="004C07AA">
        <w:rPr>
          <w:sz w:val="26"/>
          <w:szCs w:val="26"/>
        </w:rPr>
        <w:t>.р</w:t>
      </w:r>
      <w:proofErr w:type="gramEnd"/>
      <w:r w:rsidR="004C07AA" w:rsidRPr="004C07AA">
        <w:rPr>
          <w:sz w:val="26"/>
          <w:szCs w:val="26"/>
        </w:rPr>
        <w:t>ф/</w:t>
      </w:r>
      <w:r w:rsidRPr="00212CF9">
        <w:rPr>
          <w:sz w:val="26"/>
          <w:szCs w:val="26"/>
        </w:rPr>
        <w:t>).</w:t>
      </w:r>
      <w:r w:rsidR="000A69EE" w:rsidRPr="00212CF9">
        <w:rPr>
          <w:sz w:val="26"/>
          <w:szCs w:val="26"/>
        </w:rPr>
        <w:t xml:space="preserve"> </w:t>
      </w:r>
    </w:p>
    <w:p w:rsidR="0044109F" w:rsidRPr="00212CF9" w:rsidRDefault="0044109F" w:rsidP="000A69E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CF9">
        <w:rPr>
          <w:sz w:val="26"/>
          <w:szCs w:val="26"/>
        </w:rPr>
        <w:t>3.3. Утвержденная схема границ прилегающих территорий хранится в уполномоченном органе в соответствии с требованиями законодательства Российской Федерации об архивном деле.</w:t>
      </w:r>
    </w:p>
    <w:p w:rsidR="0044109F" w:rsidRPr="00212CF9" w:rsidRDefault="0044109F" w:rsidP="000A69E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CF9">
        <w:rPr>
          <w:sz w:val="26"/>
          <w:szCs w:val="26"/>
        </w:rPr>
        <w:t>3.4. Утверждение изменений схемы границ прилегающих территорий, размещение этих изменений в информационно-телекоммуникационной сети «Интернет» осуществляются в порядке, аналогичном ее утверждению и размещению, в соответствии с настоящим разделом Порядка.</w:t>
      </w:r>
    </w:p>
    <w:p w:rsidR="00223C3D" w:rsidRDefault="00223C3D" w:rsidP="000A69EE">
      <w:pPr>
        <w:ind w:firstLine="709"/>
      </w:pPr>
    </w:p>
    <w:sectPr w:rsidR="00223C3D" w:rsidSect="0007404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23C3D"/>
    <w:rsid w:val="0000390D"/>
    <w:rsid w:val="00055FE4"/>
    <w:rsid w:val="0007404D"/>
    <w:rsid w:val="000A69EE"/>
    <w:rsid w:val="000F7C27"/>
    <w:rsid w:val="00173EF6"/>
    <w:rsid w:val="001904EA"/>
    <w:rsid w:val="00210A1C"/>
    <w:rsid w:val="00212CF9"/>
    <w:rsid w:val="00223C3D"/>
    <w:rsid w:val="00227B46"/>
    <w:rsid w:val="002A4CC8"/>
    <w:rsid w:val="002F2579"/>
    <w:rsid w:val="003222EA"/>
    <w:rsid w:val="003327B1"/>
    <w:rsid w:val="003D286E"/>
    <w:rsid w:val="0044109F"/>
    <w:rsid w:val="004C07AA"/>
    <w:rsid w:val="00501CEF"/>
    <w:rsid w:val="005568AC"/>
    <w:rsid w:val="0079234F"/>
    <w:rsid w:val="007F54A0"/>
    <w:rsid w:val="008F1CE5"/>
    <w:rsid w:val="00904F6E"/>
    <w:rsid w:val="00956EC3"/>
    <w:rsid w:val="00977FCC"/>
    <w:rsid w:val="009B090B"/>
    <w:rsid w:val="009B381D"/>
    <w:rsid w:val="00BF13EE"/>
    <w:rsid w:val="00BF4FFD"/>
    <w:rsid w:val="00C11480"/>
    <w:rsid w:val="00C90DCF"/>
    <w:rsid w:val="00CF749F"/>
    <w:rsid w:val="00D053B8"/>
    <w:rsid w:val="00E311EC"/>
    <w:rsid w:val="00E4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27"/>
  </w:style>
  <w:style w:type="paragraph" w:styleId="1">
    <w:name w:val="heading 1"/>
    <w:basedOn w:val="a"/>
    <w:next w:val="a"/>
    <w:link w:val="10"/>
    <w:qFormat/>
    <w:rsid w:val="00956EC3"/>
    <w:pPr>
      <w:keepNext/>
      <w:spacing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109F"/>
    <w:rPr>
      <w:b/>
      <w:bCs/>
    </w:rPr>
  </w:style>
  <w:style w:type="character" w:styleId="a5">
    <w:name w:val="Hyperlink"/>
    <w:basedOn w:val="a0"/>
    <w:uiPriority w:val="99"/>
    <w:unhideWhenUsed/>
    <w:rsid w:val="000A69E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69EE"/>
    <w:rPr>
      <w:color w:val="605E5C"/>
      <w:shd w:val="clear" w:color="auto" w:fill="E1DFDD"/>
    </w:rPr>
  </w:style>
  <w:style w:type="paragraph" w:customStyle="1" w:styleId="ConsPlusTitle">
    <w:name w:val="ConsPlusTitle"/>
    <w:rsid w:val="000A6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56EC3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cp:lastPrinted>2022-06-01T02:29:00Z</cp:lastPrinted>
  <dcterms:created xsi:type="dcterms:W3CDTF">2022-04-12T03:44:00Z</dcterms:created>
  <dcterms:modified xsi:type="dcterms:W3CDTF">2022-06-01T02:30:00Z</dcterms:modified>
</cp:coreProperties>
</file>